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04" w:rsidRPr="009743EA" w:rsidRDefault="00EE5804" w:rsidP="00EE5804">
      <w:pPr>
        <w:jc w:val="center"/>
        <w:rPr>
          <w:b/>
          <w:sz w:val="28"/>
          <w:szCs w:val="20"/>
          <w:lang w:val="uk-UA" w:eastAsia="uk-UA"/>
        </w:rPr>
      </w:pPr>
      <w:r w:rsidRPr="009743EA">
        <w:rPr>
          <w:b/>
          <w:sz w:val="28"/>
          <w:szCs w:val="20"/>
          <w:lang w:val="uk-UA" w:eastAsia="uk-UA"/>
        </w:rPr>
        <w:t>ПЕРЕЛІК ПИТАНЬ</w:t>
      </w:r>
    </w:p>
    <w:p w:rsidR="00EE5804" w:rsidRPr="009743EA" w:rsidRDefault="00EE5804" w:rsidP="00EE5804">
      <w:pPr>
        <w:jc w:val="center"/>
        <w:rPr>
          <w:sz w:val="28"/>
          <w:szCs w:val="20"/>
          <w:lang w:val="uk-UA" w:eastAsia="uk-UA"/>
        </w:rPr>
      </w:pPr>
      <w:r w:rsidRPr="009743EA">
        <w:rPr>
          <w:sz w:val="28"/>
          <w:szCs w:val="20"/>
          <w:lang w:val="uk-UA" w:eastAsia="uk-UA"/>
        </w:rPr>
        <w:t xml:space="preserve">для перевірки знання Конституції України, </w:t>
      </w:r>
    </w:p>
    <w:p w:rsidR="00EE5804" w:rsidRPr="009743EA" w:rsidRDefault="00EE5804" w:rsidP="00EE5804">
      <w:pPr>
        <w:jc w:val="center"/>
        <w:rPr>
          <w:sz w:val="28"/>
          <w:szCs w:val="28"/>
          <w:lang w:val="uk-UA" w:eastAsia="uk-UA"/>
        </w:rPr>
      </w:pPr>
      <w:r w:rsidRPr="009743EA">
        <w:rPr>
          <w:sz w:val="28"/>
          <w:szCs w:val="28"/>
          <w:lang w:val="uk-UA" w:eastAsia="uk-UA"/>
        </w:rPr>
        <w:t>Законів України «Про службу</w:t>
      </w:r>
      <w:r>
        <w:rPr>
          <w:sz w:val="28"/>
          <w:szCs w:val="28"/>
          <w:lang w:val="uk-UA" w:eastAsia="uk-UA"/>
        </w:rPr>
        <w:t xml:space="preserve"> в органах місцевого самоврядування</w:t>
      </w:r>
      <w:r w:rsidRPr="009743EA">
        <w:rPr>
          <w:sz w:val="28"/>
          <w:szCs w:val="28"/>
          <w:lang w:val="uk-UA" w:eastAsia="uk-UA"/>
        </w:rPr>
        <w:t>» та «Про запобігання  корупції»</w:t>
      </w:r>
      <w:r>
        <w:rPr>
          <w:sz w:val="28"/>
          <w:szCs w:val="28"/>
          <w:lang w:val="uk-UA" w:eastAsia="uk-UA"/>
        </w:rPr>
        <w:t xml:space="preserve"> </w:t>
      </w:r>
      <w:r w:rsidRPr="009743EA">
        <w:rPr>
          <w:sz w:val="28"/>
          <w:szCs w:val="20"/>
          <w:lang w:val="uk-UA" w:eastAsia="uk-UA"/>
        </w:rPr>
        <w:t>під час іспиту</w:t>
      </w:r>
      <w:r>
        <w:rPr>
          <w:sz w:val="28"/>
          <w:szCs w:val="20"/>
          <w:lang w:val="uk-UA" w:eastAsia="uk-UA"/>
        </w:rPr>
        <w:t xml:space="preserve"> </w:t>
      </w:r>
      <w:r w:rsidRPr="009743EA">
        <w:rPr>
          <w:sz w:val="28"/>
          <w:szCs w:val="20"/>
          <w:lang w:val="uk-UA" w:eastAsia="uk-UA"/>
        </w:rPr>
        <w:t xml:space="preserve">в </w:t>
      </w:r>
      <w:r w:rsidRPr="009743EA">
        <w:rPr>
          <w:sz w:val="28"/>
          <w:szCs w:val="28"/>
          <w:lang w:val="uk-UA" w:eastAsia="uk-UA"/>
        </w:rPr>
        <w:t xml:space="preserve">управлінні соціального захисту населення Автозаводського району </w:t>
      </w:r>
      <w:r>
        <w:rPr>
          <w:sz w:val="28"/>
          <w:szCs w:val="28"/>
          <w:lang w:val="uk-UA" w:eastAsia="uk-UA"/>
        </w:rPr>
        <w:t>Д</w:t>
      </w:r>
      <w:r w:rsidRPr="009743EA">
        <w:rPr>
          <w:sz w:val="28"/>
          <w:szCs w:val="28"/>
          <w:lang w:val="uk-UA" w:eastAsia="uk-UA"/>
        </w:rPr>
        <w:t xml:space="preserve">епартаменту соціального захисту населення Кременчуцької міської ради </w:t>
      </w:r>
      <w:r>
        <w:rPr>
          <w:sz w:val="28"/>
          <w:szCs w:val="28"/>
          <w:lang w:val="uk-UA" w:eastAsia="uk-UA"/>
        </w:rPr>
        <w:t xml:space="preserve">Кременчуцького району </w:t>
      </w:r>
      <w:r w:rsidRPr="009743EA">
        <w:rPr>
          <w:sz w:val="28"/>
          <w:szCs w:val="28"/>
          <w:lang w:val="uk-UA" w:eastAsia="uk-UA"/>
        </w:rPr>
        <w:t>Полтавської області</w:t>
      </w:r>
    </w:p>
    <w:p w:rsidR="00EE5804" w:rsidRPr="009743EA" w:rsidRDefault="00EE5804" w:rsidP="00EE5804">
      <w:pPr>
        <w:jc w:val="center"/>
        <w:rPr>
          <w:sz w:val="20"/>
          <w:szCs w:val="20"/>
          <w:lang w:val="uk-UA" w:eastAsia="uk-UA"/>
        </w:rPr>
      </w:pPr>
    </w:p>
    <w:p w:rsidR="00EE5804" w:rsidRPr="00466313" w:rsidRDefault="00EE5804" w:rsidP="00EE5804">
      <w:pPr>
        <w:jc w:val="center"/>
        <w:rPr>
          <w:b/>
          <w:color w:val="000000"/>
          <w:sz w:val="28"/>
          <w:szCs w:val="28"/>
          <w:lang w:eastAsia="uk-UA"/>
        </w:rPr>
      </w:pPr>
      <w:r w:rsidRPr="00466313">
        <w:rPr>
          <w:b/>
          <w:color w:val="000000"/>
          <w:sz w:val="28"/>
          <w:szCs w:val="28"/>
          <w:lang w:eastAsia="uk-UA"/>
        </w:rPr>
        <w:t xml:space="preserve">I.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Питання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gramStart"/>
      <w:r w:rsidRPr="00466313">
        <w:rPr>
          <w:b/>
          <w:color w:val="000000"/>
          <w:sz w:val="28"/>
          <w:szCs w:val="28"/>
          <w:lang w:eastAsia="uk-UA"/>
        </w:rPr>
        <w:t xml:space="preserve">на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перев</w:t>
      </w:r>
      <w:proofErr w:type="gramEnd"/>
      <w:r w:rsidRPr="00466313">
        <w:rPr>
          <w:b/>
          <w:color w:val="000000"/>
          <w:sz w:val="28"/>
          <w:szCs w:val="28"/>
          <w:lang w:eastAsia="uk-UA"/>
        </w:rPr>
        <w:t>ірку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знання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Конституції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України</w:t>
      </w:r>
      <w:proofErr w:type="spellEnd"/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1. </w:t>
      </w:r>
      <w:proofErr w:type="spellStart"/>
      <w:r w:rsidRPr="00466313">
        <w:rPr>
          <w:color w:val="000000"/>
          <w:sz w:val="28"/>
          <w:szCs w:val="28"/>
        </w:rPr>
        <w:t>Основні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розділи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Конституції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>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2. </w:t>
      </w:r>
      <w:proofErr w:type="spellStart"/>
      <w:r w:rsidRPr="00466313">
        <w:rPr>
          <w:color w:val="000000"/>
          <w:sz w:val="28"/>
          <w:szCs w:val="28"/>
        </w:rPr>
        <w:t>Основні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риси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Української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держави</w:t>
      </w:r>
      <w:proofErr w:type="spellEnd"/>
      <w:r w:rsidRPr="00466313">
        <w:rPr>
          <w:color w:val="000000"/>
          <w:sz w:val="28"/>
          <w:szCs w:val="28"/>
        </w:rPr>
        <w:t xml:space="preserve"> за </w:t>
      </w:r>
      <w:proofErr w:type="spellStart"/>
      <w:r w:rsidRPr="00466313">
        <w:rPr>
          <w:color w:val="000000"/>
          <w:sz w:val="28"/>
          <w:szCs w:val="28"/>
        </w:rPr>
        <w:t>Конституцією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статті</w:t>
      </w:r>
      <w:proofErr w:type="spellEnd"/>
      <w:r w:rsidRPr="00466313">
        <w:rPr>
          <w:color w:val="000000"/>
          <w:sz w:val="28"/>
          <w:szCs w:val="28"/>
        </w:rPr>
        <w:t xml:space="preserve"> 1, 2).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3. Форма </w:t>
      </w:r>
      <w:proofErr w:type="spellStart"/>
      <w:r w:rsidRPr="00466313">
        <w:rPr>
          <w:color w:val="000000"/>
          <w:sz w:val="28"/>
          <w:szCs w:val="28"/>
        </w:rPr>
        <w:t>правління</w:t>
      </w:r>
      <w:proofErr w:type="spellEnd"/>
      <w:r w:rsidRPr="00466313">
        <w:rPr>
          <w:color w:val="000000"/>
          <w:sz w:val="28"/>
          <w:szCs w:val="28"/>
        </w:rPr>
        <w:t xml:space="preserve"> в </w:t>
      </w:r>
      <w:proofErr w:type="spellStart"/>
      <w:r w:rsidRPr="00466313">
        <w:rPr>
          <w:color w:val="000000"/>
          <w:sz w:val="28"/>
          <w:szCs w:val="28"/>
        </w:rPr>
        <w:t>Україні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5).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4. </w:t>
      </w:r>
      <w:proofErr w:type="spellStart"/>
      <w:r w:rsidRPr="00466313">
        <w:rPr>
          <w:color w:val="000000"/>
          <w:sz w:val="28"/>
          <w:szCs w:val="28"/>
        </w:rPr>
        <w:t>Визнання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найвищої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соц</w:t>
      </w:r>
      <w:proofErr w:type="gramEnd"/>
      <w:r w:rsidRPr="00466313">
        <w:rPr>
          <w:color w:val="000000"/>
          <w:sz w:val="28"/>
          <w:szCs w:val="28"/>
        </w:rPr>
        <w:t>іальної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цінності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3).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5. </w:t>
      </w:r>
      <w:proofErr w:type="spellStart"/>
      <w:r w:rsidRPr="00466313">
        <w:rPr>
          <w:color w:val="000000"/>
          <w:sz w:val="28"/>
          <w:szCs w:val="28"/>
        </w:rPr>
        <w:t>Конституційний</w:t>
      </w:r>
      <w:proofErr w:type="spellEnd"/>
      <w:r w:rsidRPr="00466313">
        <w:rPr>
          <w:color w:val="000000"/>
          <w:sz w:val="28"/>
          <w:szCs w:val="28"/>
        </w:rPr>
        <w:t xml:space="preserve"> статус </w:t>
      </w:r>
      <w:proofErr w:type="spellStart"/>
      <w:r w:rsidRPr="00466313">
        <w:rPr>
          <w:color w:val="000000"/>
          <w:sz w:val="28"/>
          <w:szCs w:val="28"/>
        </w:rPr>
        <w:t>державної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мови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мов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національних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меншин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10).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6. </w:t>
      </w:r>
      <w:proofErr w:type="spellStart"/>
      <w:r w:rsidRPr="00466313">
        <w:rPr>
          <w:color w:val="000000"/>
          <w:sz w:val="28"/>
          <w:szCs w:val="28"/>
        </w:rPr>
        <w:t>Об'єкти</w:t>
      </w:r>
      <w:proofErr w:type="spellEnd"/>
      <w:r w:rsidRPr="00466313">
        <w:rPr>
          <w:color w:val="000000"/>
          <w:sz w:val="28"/>
          <w:szCs w:val="28"/>
        </w:rPr>
        <w:t xml:space="preserve"> права </w:t>
      </w:r>
      <w:proofErr w:type="spellStart"/>
      <w:r w:rsidRPr="00466313">
        <w:rPr>
          <w:color w:val="000000"/>
          <w:sz w:val="28"/>
          <w:szCs w:val="28"/>
        </w:rPr>
        <w:t>власності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Українського</w:t>
      </w:r>
      <w:proofErr w:type="spellEnd"/>
      <w:r w:rsidRPr="00466313">
        <w:rPr>
          <w:color w:val="000000"/>
          <w:sz w:val="28"/>
          <w:szCs w:val="28"/>
        </w:rPr>
        <w:t xml:space="preserve"> народу (</w:t>
      </w:r>
      <w:proofErr w:type="spellStart"/>
      <w:r w:rsidRPr="00466313">
        <w:rPr>
          <w:color w:val="000000"/>
          <w:sz w:val="28"/>
          <w:szCs w:val="28"/>
        </w:rPr>
        <w:t>статті</w:t>
      </w:r>
      <w:proofErr w:type="spellEnd"/>
      <w:r w:rsidRPr="00466313">
        <w:rPr>
          <w:color w:val="000000"/>
          <w:sz w:val="28"/>
          <w:szCs w:val="28"/>
        </w:rPr>
        <w:t xml:space="preserve"> 13, 14).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7. </w:t>
      </w:r>
      <w:proofErr w:type="spellStart"/>
      <w:r w:rsidRPr="00466313">
        <w:rPr>
          <w:color w:val="000000"/>
          <w:sz w:val="28"/>
          <w:szCs w:val="28"/>
        </w:rPr>
        <w:t>Найважливіші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функції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держави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17).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8. </w:t>
      </w:r>
      <w:proofErr w:type="spellStart"/>
      <w:r w:rsidRPr="00466313">
        <w:rPr>
          <w:color w:val="000000"/>
          <w:sz w:val="28"/>
          <w:szCs w:val="28"/>
        </w:rPr>
        <w:t>Державні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символи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20).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9. </w:t>
      </w:r>
      <w:proofErr w:type="spellStart"/>
      <w:r w:rsidRPr="00466313">
        <w:rPr>
          <w:color w:val="000000"/>
          <w:sz w:val="28"/>
          <w:szCs w:val="28"/>
        </w:rPr>
        <w:t>Конституційне</w:t>
      </w:r>
      <w:proofErr w:type="spellEnd"/>
      <w:r w:rsidRPr="00466313">
        <w:rPr>
          <w:color w:val="000000"/>
          <w:sz w:val="28"/>
          <w:szCs w:val="28"/>
        </w:rPr>
        <w:t xml:space="preserve"> право на </w:t>
      </w:r>
      <w:proofErr w:type="spellStart"/>
      <w:r w:rsidRPr="00466313">
        <w:rPr>
          <w:color w:val="000000"/>
          <w:sz w:val="28"/>
          <w:szCs w:val="28"/>
        </w:rPr>
        <w:t>працю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43).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10. </w:t>
      </w:r>
      <w:proofErr w:type="spellStart"/>
      <w:r w:rsidRPr="00466313">
        <w:rPr>
          <w:color w:val="000000"/>
          <w:sz w:val="28"/>
          <w:szCs w:val="28"/>
        </w:rPr>
        <w:t>Конституційне</w:t>
      </w:r>
      <w:proofErr w:type="spellEnd"/>
      <w:r w:rsidRPr="00466313">
        <w:rPr>
          <w:color w:val="000000"/>
          <w:sz w:val="28"/>
          <w:szCs w:val="28"/>
        </w:rPr>
        <w:t xml:space="preserve"> право на </w:t>
      </w:r>
      <w:proofErr w:type="spellStart"/>
      <w:r w:rsidRPr="00466313">
        <w:rPr>
          <w:color w:val="000000"/>
          <w:sz w:val="28"/>
          <w:szCs w:val="28"/>
        </w:rPr>
        <w:t>освіту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53).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11. </w:t>
      </w:r>
      <w:proofErr w:type="spellStart"/>
      <w:r w:rsidRPr="00466313">
        <w:rPr>
          <w:color w:val="000000"/>
          <w:sz w:val="28"/>
          <w:szCs w:val="28"/>
        </w:rPr>
        <w:t>Конституційне</w:t>
      </w:r>
      <w:proofErr w:type="spellEnd"/>
      <w:r w:rsidRPr="00466313">
        <w:rPr>
          <w:color w:val="000000"/>
          <w:sz w:val="28"/>
          <w:szCs w:val="28"/>
        </w:rPr>
        <w:t xml:space="preserve"> право на </w:t>
      </w:r>
      <w:proofErr w:type="spellStart"/>
      <w:proofErr w:type="gramStart"/>
      <w:r w:rsidRPr="00466313">
        <w:rPr>
          <w:color w:val="000000"/>
          <w:sz w:val="28"/>
          <w:szCs w:val="28"/>
        </w:rPr>
        <w:t>соц</w:t>
      </w:r>
      <w:proofErr w:type="gramEnd"/>
      <w:r w:rsidRPr="00466313">
        <w:rPr>
          <w:color w:val="000000"/>
          <w:sz w:val="28"/>
          <w:szCs w:val="28"/>
        </w:rPr>
        <w:t>іальний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захист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46).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12. </w:t>
      </w:r>
      <w:proofErr w:type="spellStart"/>
      <w:r w:rsidRPr="00466313">
        <w:rPr>
          <w:color w:val="000000"/>
          <w:sz w:val="28"/>
          <w:szCs w:val="28"/>
        </w:rPr>
        <w:t>Конституційне</w:t>
      </w:r>
      <w:proofErr w:type="spellEnd"/>
      <w:r w:rsidRPr="00466313">
        <w:rPr>
          <w:color w:val="000000"/>
          <w:sz w:val="28"/>
          <w:szCs w:val="28"/>
        </w:rPr>
        <w:t xml:space="preserve"> право на </w:t>
      </w:r>
      <w:proofErr w:type="spellStart"/>
      <w:r w:rsidRPr="00466313">
        <w:rPr>
          <w:color w:val="000000"/>
          <w:sz w:val="28"/>
          <w:szCs w:val="28"/>
        </w:rPr>
        <w:t>охорону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здоров'я</w:t>
      </w:r>
      <w:proofErr w:type="spellEnd"/>
      <w:r w:rsidRPr="00466313">
        <w:rPr>
          <w:color w:val="000000"/>
          <w:sz w:val="28"/>
          <w:szCs w:val="28"/>
        </w:rPr>
        <w:t xml:space="preserve"> 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49).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13. </w:t>
      </w:r>
      <w:proofErr w:type="spellStart"/>
      <w:r w:rsidRPr="00466313">
        <w:rPr>
          <w:color w:val="000000"/>
          <w:sz w:val="28"/>
          <w:szCs w:val="28"/>
        </w:rPr>
        <w:t>Обов'язки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громадянина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статті</w:t>
      </w:r>
      <w:proofErr w:type="spellEnd"/>
      <w:r w:rsidRPr="00466313">
        <w:rPr>
          <w:color w:val="000000"/>
          <w:sz w:val="28"/>
          <w:szCs w:val="28"/>
        </w:rPr>
        <w:t xml:space="preserve"> 65-68).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14. Право </w:t>
      </w:r>
      <w:proofErr w:type="spellStart"/>
      <w:r w:rsidRPr="00466313">
        <w:rPr>
          <w:color w:val="000000"/>
          <w:sz w:val="28"/>
          <w:szCs w:val="28"/>
        </w:rPr>
        <w:t>громадянина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на </w:t>
      </w:r>
      <w:proofErr w:type="spellStart"/>
      <w:r w:rsidRPr="00466313">
        <w:rPr>
          <w:color w:val="000000"/>
          <w:sz w:val="28"/>
          <w:szCs w:val="28"/>
        </w:rPr>
        <w:t>вибори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70).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15. </w:t>
      </w:r>
      <w:proofErr w:type="spellStart"/>
      <w:r w:rsidRPr="00466313">
        <w:rPr>
          <w:color w:val="000000"/>
          <w:sz w:val="28"/>
          <w:szCs w:val="28"/>
        </w:rPr>
        <w:t>Повноваження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Верховно</w:t>
      </w:r>
      <w:proofErr w:type="gramStart"/>
      <w:r w:rsidRPr="00466313">
        <w:rPr>
          <w:color w:val="000000"/>
          <w:sz w:val="28"/>
          <w:szCs w:val="28"/>
        </w:rPr>
        <w:t>ї</w:t>
      </w:r>
      <w:proofErr w:type="spellEnd"/>
      <w:r w:rsidRPr="00466313">
        <w:rPr>
          <w:color w:val="000000"/>
          <w:sz w:val="28"/>
          <w:szCs w:val="28"/>
        </w:rPr>
        <w:t xml:space="preserve"> Р</w:t>
      </w:r>
      <w:proofErr w:type="gramEnd"/>
      <w:r w:rsidRPr="00466313">
        <w:rPr>
          <w:color w:val="000000"/>
          <w:sz w:val="28"/>
          <w:szCs w:val="28"/>
        </w:rPr>
        <w:t xml:space="preserve">ади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85).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16. </w:t>
      </w:r>
      <w:proofErr w:type="spellStart"/>
      <w:r w:rsidRPr="00466313">
        <w:rPr>
          <w:color w:val="000000"/>
          <w:sz w:val="28"/>
          <w:szCs w:val="28"/>
        </w:rPr>
        <w:t>Питання</w:t>
      </w:r>
      <w:proofErr w:type="spellEnd"/>
      <w:r w:rsidRPr="00466313">
        <w:rPr>
          <w:color w:val="000000"/>
          <w:sz w:val="28"/>
          <w:szCs w:val="28"/>
        </w:rPr>
        <w:t xml:space="preserve">, </w:t>
      </w:r>
      <w:proofErr w:type="spellStart"/>
      <w:r w:rsidRPr="00466313">
        <w:rPr>
          <w:color w:val="000000"/>
          <w:sz w:val="28"/>
          <w:szCs w:val="28"/>
        </w:rPr>
        <w:t>правове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регулювання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яких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визначається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встановлюється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виключно</w:t>
      </w:r>
      <w:proofErr w:type="spellEnd"/>
      <w:r w:rsidRPr="00466313">
        <w:rPr>
          <w:color w:val="000000"/>
          <w:sz w:val="28"/>
          <w:szCs w:val="28"/>
        </w:rPr>
        <w:t xml:space="preserve"> законами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92).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17. </w:t>
      </w:r>
      <w:proofErr w:type="spellStart"/>
      <w:r w:rsidRPr="00466313">
        <w:rPr>
          <w:color w:val="000000"/>
          <w:sz w:val="28"/>
          <w:szCs w:val="28"/>
        </w:rPr>
        <w:t>Державний</w:t>
      </w:r>
      <w:proofErr w:type="spellEnd"/>
      <w:r w:rsidRPr="00466313">
        <w:rPr>
          <w:color w:val="000000"/>
          <w:sz w:val="28"/>
          <w:szCs w:val="28"/>
        </w:rPr>
        <w:t xml:space="preserve"> бюджет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96).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18. Порядок </w:t>
      </w:r>
      <w:proofErr w:type="spellStart"/>
      <w:r w:rsidRPr="00466313">
        <w:rPr>
          <w:color w:val="000000"/>
          <w:sz w:val="28"/>
          <w:szCs w:val="28"/>
        </w:rPr>
        <w:t>обрання</w:t>
      </w:r>
      <w:proofErr w:type="spellEnd"/>
      <w:r w:rsidRPr="00466313">
        <w:rPr>
          <w:color w:val="000000"/>
          <w:sz w:val="28"/>
          <w:szCs w:val="28"/>
        </w:rPr>
        <w:t xml:space="preserve"> Президента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103).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19. </w:t>
      </w:r>
      <w:proofErr w:type="spellStart"/>
      <w:r w:rsidRPr="00466313">
        <w:rPr>
          <w:color w:val="000000"/>
          <w:sz w:val="28"/>
          <w:szCs w:val="28"/>
        </w:rPr>
        <w:t>Повноваження</w:t>
      </w:r>
      <w:proofErr w:type="spellEnd"/>
      <w:r w:rsidRPr="00466313">
        <w:rPr>
          <w:color w:val="000000"/>
          <w:sz w:val="28"/>
          <w:szCs w:val="28"/>
        </w:rPr>
        <w:t xml:space="preserve"> Президента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106).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20. </w:t>
      </w:r>
      <w:proofErr w:type="spellStart"/>
      <w:r w:rsidRPr="00466313">
        <w:rPr>
          <w:color w:val="000000"/>
          <w:sz w:val="28"/>
          <w:szCs w:val="28"/>
        </w:rPr>
        <w:t>Призначення</w:t>
      </w:r>
      <w:proofErr w:type="spellEnd"/>
      <w:r w:rsidRPr="00466313">
        <w:rPr>
          <w:color w:val="000000"/>
          <w:sz w:val="28"/>
          <w:szCs w:val="28"/>
        </w:rPr>
        <w:t xml:space="preserve">, склад та </w:t>
      </w:r>
      <w:proofErr w:type="spellStart"/>
      <w:r w:rsidRPr="00466313">
        <w:rPr>
          <w:color w:val="000000"/>
          <w:sz w:val="28"/>
          <w:szCs w:val="28"/>
        </w:rPr>
        <w:t>введення</w:t>
      </w:r>
      <w:proofErr w:type="spellEnd"/>
      <w:r w:rsidRPr="00466313">
        <w:rPr>
          <w:color w:val="000000"/>
          <w:sz w:val="28"/>
          <w:szCs w:val="28"/>
        </w:rPr>
        <w:t xml:space="preserve"> в </w:t>
      </w:r>
      <w:proofErr w:type="spellStart"/>
      <w:r w:rsidRPr="00466313">
        <w:rPr>
          <w:color w:val="000000"/>
          <w:sz w:val="28"/>
          <w:szCs w:val="28"/>
        </w:rPr>
        <w:t>дію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рішень</w:t>
      </w:r>
      <w:proofErr w:type="spellEnd"/>
      <w:proofErr w:type="gramStart"/>
      <w:r w:rsidRPr="00466313">
        <w:rPr>
          <w:color w:val="000000"/>
          <w:sz w:val="28"/>
          <w:szCs w:val="28"/>
        </w:rPr>
        <w:t xml:space="preserve"> Р</w:t>
      </w:r>
      <w:proofErr w:type="gramEnd"/>
      <w:r w:rsidRPr="00466313">
        <w:rPr>
          <w:color w:val="000000"/>
          <w:sz w:val="28"/>
          <w:szCs w:val="28"/>
        </w:rPr>
        <w:t xml:space="preserve">ади </w:t>
      </w:r>
      <w:proofErr w:type="spellStart"/>
      <w:r w:rsidRPr="00466313">
        <w:rPr>
          <w:color w:val="000000"/>
          <w:sz w:val="28"/>
          <w:szCs w:val="28"/>
        </w:rPr>
        <w:t>національної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безпеки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оборони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107).</w:t>
      </w:r>
    </w:p>
    <w:p w:rsidR="00EE5804" w:rsidRPr="00466313" w:rsidRDefault="00EE5804" w:rsidP="00EE580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E5804" w:rsidRPr="00466313" w:rsidRDefault="00EE5804" w:rsidP="00EE5804">
      <w:pPr>
        <w:jc w:val="both"/>
        <w:rPr>
          <w:color w:val="000000"/>
          <w:sz w:val="28"/>
          <w:szCs w:val="28"/>
          <w:lang w:val="uk-UA" w:eastAsia="uk-UA"/>
        </w:rPr>
      </w:pP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center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b/>
          <w:bCs/>
          <w:color w:val="000000"/>
          <w:sz w:val="28"/>
          <w:szCs w:val="28"/>
          <w:lang w:val="uk-UA"/>
        </w:rPr>
        <w:t xml:space="preserve">ІІ. </w:t>
      </w:r>
      <w:proofErr w:type="spellStart"/>
      <w:r w:rsidRPr="00466313">
        <w:rPr>
          <w:b/>
          <w:bCs/>
          <w:color w:val="000000"/>
          <w:sz w:val="28"/>
          <w:szCs w:val="28"/>
        </w:rPr>
        <w:t>Питання</w:t>
      </w:r>
      <w:proofErr w:type="spellEnd"/>
      <w:r w:rsidRPr="0046631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66313">
        <w:rPr>
          <w:b/>
          <w:bCs/>
          <w:color w:val="000000"/>
          <w:sz w:val="28"/>
          <w:szCs w:val="28"/>
        </w:rPr>
        <w:t>на</w:t>
      </w:r>
      <w:proofErr w:type="gramEnd"/>
      <w:r w:rsidRPr="00466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6313">
        <w:rPr>
          <w:b/>
          <w:bCs/>
          <w:color w:val="000000"/>
          <w:sz w:val="28"/>
          <w:szCs w:val="28"/>
        </w:rPr>
        <w:t>перевірку</w:t>
      </w:r>
      <w:proofErr w:type="spellEnd"/>
      <w:r w:rsidRPr="0046631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b/>
          <w:bCs/>
          <w:color w:val="000000"/>
          <w:sz w:val="28"/>
          <w:szCs w:val="28"/>
        </w:rPr>
        <w:t>знання</w:t>
      </w:r>
      <w:proofErr w:type="spellEnd"/>
      <w:r w:rsidRPr="00466313">
        <w:rPr>
          <w:b/>
          <w:bCs/>
          <w:color w:val="000000"/>
          <w:sz w:val="28"/>
          <w:szCs w:val="28"/>
        </w:rPr>
        <w:t xml:space="preserve"> Закону </w:t>
      </w:r>
      <w:proofErr w:type="spellStart"/>
      <w:r w:rsidRPr="00466313">
        <w:rPr>
          <w:b/>
          <w:bCs/>
          <w:color w:val="000000"/>
          <w:sz w:val="28"/>
          <w:szCs w:val="28"/>
        </w:rPr>
        <w:t>України</w:t>
      </w:r>
      <w:proofErr w:type="spellEnd"/>
    </w:p>
    <w:p w:rsidR="00EE5804" w:rsidRPr="00466313" w:rsidRDefault="00EE5804" w:rsidP="00EE580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66313">
        <w:rPr>
          <w:b/>
          <w:bCs/>
          <w:color w:val="000000"/>
          <w:sz w:val="28"/>
          <w:szCs w:val="28"/>
        </w:rPr>
        <w:t xml:space="preserve">«Про службу в органах </w:t>
      </w:r>
      <w:proofErr w:type="spellStart"/>
      <w:proofErr w:type="gramStart"/>
      <w:r w:rsidRPr="00466313">
        <w:rPr>
          <w:b/>
          <w:bCs/>
          <w:color w:val="000000"/>
          <w:sz w:val="28"/>
          <w:szCs w:val="28"/>
        </w:rPr>
        <w:t>м</w:t>
      </w:r>
      <w:proofErr w:type="gramEnd"/>
      <w:r w:rsidRPr="00466313">
        <w:rPr>
          <w:b/>
          <w:bCs/>
          <w:color w:val="000000"/>
          <w:sz w:val="28"/>
          <w:szCs w:val="28"/>
        </w:rPr>
        <w:t>ісцевого</w:t>
      </w:r>
      <w:proofErr w:type="spellEnd"/>
      <w:r w:rsidRPr="0046631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b/>
          <w:bCs/>
          <w:color w:val="000000"/>
          <w:sz w:val="28"/>
          <w:szCs w:val="28"/>
        </w:rPr>
        <w:t>самоврядування</w:t>
      </w:r>
      <w:proofErr w:type="spellEnd"/>
      <w:r w:rsidRPr="00466313">
        <w:rPr>
          <w:b/>
          <w:bCs/>
          <w:color w:val="000000"/>
          <w:sz w:val="28"/>
          <w:szCs w:val="28"/>
        </w:rPr>
        <w:t>»</w:t>
      </w:r>
    </w:p>
    <w:p w:rsidR="00EE5804" w:rsidRPr="00466313" w:rsidRDefault="00EE5804" w:rsidP="00EE580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E5804" w:rsidRPr="00466313" w:rsidRDefault="00EE5804" w:rsidP="00EE5804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proofErr w:type="gramStart"/>
      <w:r w:rsidRPr="00466313">
        <w:rPr>
          <w:color w:val="000000"/>
          <w:sz w:val="28"/>
          <w:szCs w:val="28"/>
        </w:rPr>
        <w:t>П</w:t>
      </w:r>
      <w:proofErr w:type="gramEnd"/>
      <w:r w:rsidRPr="00466313">
        <w:rPr>
          <w:color w:val="000000"/>
          <w:sz w:val="28"/>
          <w:szCs w:val="28"/>
        </w:rPr>
        <w:t>ідстави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припинення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>   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20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2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Прийняття</w:t>
      </w:r>
      <w:proofErr w:type="spellEnd"/>
      <w:r w:rsidRPr="00466313">
        <w:rPr>
          <w:color w:val="000000"/>
          <w:sz w:val="28"/>
          <w:szCs w:val="28"/>
        </w:rPr>
        <w:t xml:space="preserve"> на службу в </w:t>
      </w:r>
      <w:proofErr w:type="spellStart"/>
      <w:r w:rsidRPr="00466313">
        <w:rPr>
          <w:color w:val="000000"/>
          <w:sz w:val="28"/>
          <w:szCs w:val="28"/>
        </w:rPr>
        <w:t>органи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10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3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lastRenderedPageBreak/>
        <w:t>Обмеження</w:t>
      </w:r>
      <w:proofErr w:type="spellEnd"/>
      <w:r w:rsidRPr="0046631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66313">
        <w:rPr>
          <w:color w:val="000000"/>
          <w:sz w:val="28"/>
          <w:szCs w:val="28"/>
        </w:rPr>
        <w:t>пов’язан</w:t>
      </w:r>
      <w:proofErr w:type="gramEnd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прийняттям</w:t>
      </w:r>
      <w:proofErr w:type="spellEnd"/>
      <w:r w:rsidRPr="00466313">
        <w:rPr>
          <w:color w:val="000000"/>
          <w:sz w:val="28"/>
          <w:szCs w:val="28"/>
        </w:rPr>
        <w:t xml:space="preserve"> на службу в </w:t>
      </w:r>
      <w:proofErr w:type="spellStart"/>
      <w:r w:rsidRPr="00466313">
        <w:rPr>
          <w:color w:val="000000"/>
          <w:sz w:val="28"/>
          <w:szCs w:val="28"/>
        </w:rPr>
        <w:t>органи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проходження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>12  Закону</w:t>
      </w:r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4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Присяга </w:t>
      </w:r>
      <w:proofErr w:type="spellStart"/>
      <w:r w:rsidRPr="00466313">
        <w:rPr>
          <w:color w:val="000000"/>
          <w:sz w:val="28"/>
          <w:szCs w:val="28"/>
        </w:rPr>
        <w:t>посадових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осіб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11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5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Кадровий</w:t>
      </w:r>
      <w:proofErr w:type="spellEnd"/>
      <w:r w:rsidRPr="00466313">
        <w:rPr>
          <w:color w:val="000000"/>
          <w:sz w:val="28"/>
          <w:szCs w:val="28"/>
        </w:rPr>
        <w:t xml:space="preserve"> резерв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16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6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Атестація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посадових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осіб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17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7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Оплата </w:t>
      </w:r>
      <w:proofErr w:type="spellStart"/>
      <w:r w:rsidRPr="00466313">
        <w:rPr>
          <w:color w:val="000000"/>
          <w:sz w:val="28"/>
          <w:szCs w:val="28"/>
        </w:rPr>
        <w:t>праці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, відпустки та пенсійне забезпечення </w:t>
      </w:r>
      <w:proofErr w:type="spellStart"/>
      <w:r w:rsidRPr="00466313">
        <w:rPr>
          <w:color w:val="000000"/>
          <w:sz w:val="28"/>
          <w:szCs w:val="28"/>
        </w:rPr>
        <w:t>посадових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осіб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21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Відповідальність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посадової</w:t>
      </w:r>
      <w:proofErr w:type="spellEnd"/>
      <w:r w:rsidRPr="00466313">
        <w:rPr>
          <w:color w:val="000000"/>
          <w:sz w:val="28"/>
          <w:szCs w:val="28"/>
        </w:rPr>
        <w:t xml:space="preserve"> особи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r w:rsidRPr="00466313">
        <w:rPr>
          <w:color w:val="000000"/>
          <w:sz w:val="28"/>
          <w:szCs w:val="28"/>
          <w:lang w:val="uk-UA"/>
        </w:rPr>
        <w:t xml:space="preserve">23, </w:t>
      </w:r>
      <w:r w:rsidRPr="00466313">
        <w:rPr>
          <w:color w:val="000000"/>
          <w:sz w:val="28"/>
          <w:szCs w:val="28"/>
        </w:rPr>
        <w:t xml:space="preserve">24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Основні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принципи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4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Поняття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1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 Право на службу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r w:rsidRPr="00466313">
        <w:rPr>
          <w:color w:val="000000"/>
          <w:sz w:val="28"/>
          <w:szCs w:val="28"/>
        </w:rPr>
        <w:t xml:space="preserve">5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 Посади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3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Основні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обов’язки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посадових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осіб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8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Основні</w:t>
      </w:r>
      <w:proofErr w:type="spellEnd"/>
      <w:r w:rsidRPr="00466313">
        <w:rPr>
          <w:color w:val="000000"/>
          <w:sz w:val="28"/>
          <w:szCs w:val="28"/>
        </w:rPr>
        <w:t xml:space="preserve"> права </w:t>
      </w:r>
      <w:proofErr w:type="spellStart"/>
      <w:r w:rsidRPr="00466313">
        <w:rPr>
          <w:color w:val="000000"/>
          <w:sz w:val="28"/>
          <w:szCs w:val="28"/>
        </w:rPr>
        <w:t>посадових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осіб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9 Закону  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Обмеження</w:t>
      </w:r>
      <w:proofErr w:type="spellEnd"/>
      <w:r w:rsidRPr="0046631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66313">
        <w:rPr>
          <w:color w:val="000000"/>
          <w:sz w:val="28"/>
          <w:szCs w:val="28"/>
        </w:rPr>
        <w:t>пов’язан</w:t>
      </w:r>
      <w:proofErr w:type="gramEnd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прийняттям</w:t>
      </w:r>
      <w:proofErr w:type="spellEnd"/>
      <w:r w:rsidRPr="00466313">
        <w:rPr>
          <w:color w:val="000000"/>
          <w:sz w:val="28"/>
          <w:szCs w:val="28"/>
        </w:rPr>
        <w:t xml:space="preserve"> на службу в </w:t>
      </w:r>
      <w:proofErr w:type="spellStart"/>
      <w:r w:rsidRPr="00466313">
        <w:rPr>
          <w:color w:val="000000"/>
          <w:sz w:val="28"/>
          <w:szCs w:val="28"/>
        </w:rPr>
        <w:t>органи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проходженням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12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Державна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політика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щодо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служби</w:t>
      </w:r>
      <w:proofErr w:type="spellEnd"/>
      <w:r w:rsidRPr="00466313">
        <w:rPr>
          <w:color w:val="000000"/>
          <w:sz w:val="28"/>
          <w:szCs w:val="28"/>
        </w:rPr>
        <w:t xml:space="preserve">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6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proofErr w:type="spellStart"/>
      <w:r w:rsidRPr="00466313">
        <w:rPr>
          <w:color w:val="000000"/>
          <w:sz w:val="28"/>
          <w:szCs w:val="28"/>
        </w:rPr>
        <w:t>Класифікація</w:t>
      </w:r>
      <w:proofErr w:type="spellEnd"/>
      <w:r w:rsidRPr="00466313">
        <w:rPr>
          <w:color w:val="000000"/>
          <w:sz w:val="28"/>
          <w:szCs w:val="28"/>
        </w:rPr>
        <w:t xml:space="preserve"> посад в органах </w:t>
      </w:r>
      <w:proofErr w:type="spellStart"/>
      <w:proofErr w:type="gramStart"/>
      <w:r w:rsidRPr="00466313">
        <w:rPr>
          <w:color w:val="000000"/>
          <w:sz w:val="28"/>
          <w:szCs w:val="28"/>
        </w:rPr>
        <w:t>м</w:t>
      </w:r>
      <w:proofErr w:type="gramEnd"/>
      <w:r w:rsidRPr="00466313">
        <w:rPr>
          <w:color w:val="000000"/>
          <w:sz w:val="28"/>
          <w:szCs w:val="28"/>
        </w:rPr>
        <w:t>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</w:t>
      </w:r>
      <w:r w:rsidRPr="00466313">
        <w:rPr>
          <w:color w:val="000000"/>
          <w:sz w:val="28"/>
          <w:szCs w:val="28"/>
          <w:lang w:val="uk-UA"/>
        </w:rPr>
        <w:t>аття</w:t>
      </w:r>
      <w:proofErr w:type="spellEnd"/>
      <w:r w:rsidRPr="00466313">
        <w:rPr>
          <w:color w:val="000000"/>
          <w:sz w:val="28"/>
          <w:szCs w:val="28"/>
        </w:rPr>
        <w:t xml:space="preserve"> 14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  <w:lang w:val="uk-UA"/>
        </w:rPr>
        <w:t xml:space="preserve">Ранги посадових осіб місцевого самоврядування (стаття 15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  <w:lang w:val="uk-UA"/>
        </w:rPr>
        <w:t xml:space="preserve"> Поняття посадової особи місцевого самоврядування (стаття 2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numPr>
          <w:ilvl w:val="0"/>
          <w:numId w:val="8"/>
        </w:numPr>
        <w:shd w:val="clear" w:color="auto" w:fill="FFFFFF"/>
        <w:spacing w:line="336" w:lineRule="atLeast"/>
        <w:ind w:left="0" w:right="120" w:firstLine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  <w:lang w:val="uk-UA"/>
        </w:rPr>
        <w:t xml:space="preserve">Граничний вік перебування на службі в органах місцевого самоврядування (стаття 18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«</w:t>
      </w:r>
      <w:r w:rsidRPr="00466313">
        <w:rPr>
          <w:color w:val="000000"/>
          <w:sz w:val="28"/>
          <w:szCs w:val="28"/>
        </w:rPr>
        <w:t xml:space="preserve">Про службу в органах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  <w:lang w:val="uk-UA"/>
        </w:rPr>
        <w:t>»</w:t>
      </w:r>
      <w:r w:rsidRPr="00466313">
        <w:rPr>
          <w:color w:val="000000"/>
          <w:sz w:val="28"/>
          <w:szCs w:val="28"/>
        </w:rPr>
        <w:t>).</w:t>
      </w:r>
    </w:p>
    <w:p w:rsidR="00EE5804" w:rsidRPr="00466313" w:rsidRDefault="00EE5804" w:rsidP="00EE5804">
      <w:pPr>
        <w:jc w:val="both"/>
        <w:rPr>
          <w:sz w:val="28"/>
          <w:szCs w:val="28"/>
          <w:lang w:val="uk-UA" w:eastAsia="uk-UA"/>
        </w:rPr>
      </w:pPr>
    </w:p>
    <w:p w:rsidR="00EE5804" w:rsidRPr="00466313" w:rsidRDefault="00EE5804" w:rsidP="00EE5804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466313">
        <w:rPr>
          <w:b/>
          <w:color w:val="000000"/>
          <w:sz w:val="28"/>
          <w:szCs w:val="28"/>
          <w:lang w:eastAsia="uk-UA"/>
        </w:rPr>
        <w:t xml:space="preserve">III.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Питання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gramStart"/>
      <w:r w:rsidRPr="00466313">
        <w:rPr>
          <w:b/>
          <w:color w:val="000000"/>
          <w:sz w:val="28"/>
          <w:szCs w:val="28"/>
          <w:lang w:eastAsia="uk-UA"/>
        </w:rPr>
        <w:t>на</w:t>
      </w:r>
      <w:proofErr w:type="gram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перевірку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знання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Закону </w:t>
      </w:r>
      <w:proofErr w:type="spellStart"/>
      <w:r w:rsidRPr="00466313">
        <w:rPr>
          <w:b/>
          <w:color w:val="000000"/>
          <w:sz w:val="28"/>
          <w:szCs w:val="28"/>
          <w:lang w:eastAsia="uk-UA"/>
        </w:rPr>
        <w:t>України</w:t>
      </w:r>
      <w:proofErr w:type="spellEnd"/>
      <w:r w:rsidRPr="00466313">
        <w:rPr>
          <w:b/>
          <w:color w:val="000000"/>
          <w:sz w:val="28"/>
          <w:szCs w:val="28"/>
          <w:lang w:eastAsia="uk-UA"/>
        </w:rPr>
        <w:t xml:space="preserve"> </w:t>
      </w:r>
    </w:p>
    <w:p w:rsidR="00EE5804" w:rsidRPr="00466313" w:rsidRDefault="00EE5804" w:rsidP="00EE5804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466313">
        <w:rPr>
          <w:b/>
          <w:color w:val="000000"/>
          <w:sz w:val="28"/>
          <w:szCs w:val="28"/>
          <w:lang w:val="uk-UA" w:eastAsia="uk-UA"/>
        </w:rPr>
        <w:lastRenderedPageBreak/>
        <w:t>"Про запобігання корупції"</w:t>
      </w:r>
    </w:p>
    <w:p w:rsidR="00EE5804" w:rsidRPr="00466313" w:rsidRDefault="00EE5804" w:rsidP="00EE5804">
      <w:pPr>
        <w:jc w:val="both"/>
        <w:rPr>
          <w:b/>
          <w:sz w:val="28"/>
          <w:szCs w:val="28"/>
          <w:lang w:val="uk-UA" w:eastAsia="uk-UA"/>
        </w:rPr>
      </w:pP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313">
        <w:rPr>
          <w:color w:val="000000"/>
          <w:sz w:val="28"/>
          <w:szCs w:val="28"/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 Закону України "Про запобігання  корупції").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2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Суб’єкти</w:t>
      </w:r>
      <w:proofErr w:type="spellEnd"/>
      <w:r w:rsidRPr="00466313">
        <w:rPr>
          <w:color w:val="000000"/>
          <w:sz w:val="28"/>
          <w:szCs w:val="28"/>
        </w:rPr>
        <w:t xml:space="preserve">, на </w:t>
      </w:r>
      <w:proofErr w:type="spellStart"/>
      <w:r w:rsidRPr="00466313">
        <w:rPr>
          <w:color w:val="000000"/>
          <w:sz w:val="28"/>
          <w:szCs w:val="28"/>
        </w:rPr>
        <w:t>яких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поширюється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дія</w:t>
      </w:r>
      <w:proofErr w:type="spellEnd"/>
      <w:r w:rsidRPr="00466313">
        <w:rPr>
          <w:color w:val="000000"/>
          <w:sz w:val="28"/>
          <w:szCs w:val="28"/>
        </w:rPr>
        <w:t xml:space="preserve">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3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3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 Статус та склад </w:t>
      </w:r>
      <w:proofErr w:type="spellStart"/>
      <w:r w:rsidRPr="00466313">
        <w:rPr>
          <w:color w:val="000000"/>
          <w:sz w:val="28"/>
          <w:szCs w:val="28"/>
        </w:rPr>
        <w:t>Національного</w:t>
      </w:r>
      <w:proofErr w:type="spellEnd"/>
      <w:r w:rsidRPr="00466313">
        <w:rPr>
          <w:color w:val="000000"/>
          <w:sz w:val="28"/>
          <w:szCs w:val="28"/>
        </w:rPr>
        <w:t xml:space="preserve"> агентства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питань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статті</w:t>
      </w:r>
      <w:proofErr w:type="spellEnd"/>
      <w:r w:rsidRPr="00466313">
        <w:rPr>
          <w:color w:val="000000"/>
          <w:sz w:val="28"/>
          <w:szCs w:val="28"/>
        </w:rPr>
        <w:t xml:space="preserve"> 4,5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4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 </w:t>
      </w:r>
      <w:proofErr w:type="spellStart"/>
      <w:r w:rsidRPr="00466313">
        <w:rPr>
          <w:color w:val="000000"/>
          <w:sz w:val="28"/>
          <w:szCs w:val="28"/>
        </w:rPr>
        <w:t>Повноваження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Національного</w:t>
      </w:r>
      <w:proofErr w:type="spellEnd"/>
      <w:r w:rsidRPr="00466313">
        <w:rPr>
          <w:color w:val="000000"/>
          <w:sz w:val="28"/>
          <w:szCs w:val="28"/>
        </w:rPr>
        <w:t xml:space="preserve"> агентства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питань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11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5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Права </w:t>
      </w:r>
      <w:proofErr w:type="spellStart"/>
      <w:r w:rsidRPr="00466313">
        <w:rPr>
          <w:color w:val="000000"/>
          <w:sz w:val="28"/>
          <w:szCs w:val="28"/>
        </w:rPr>
        <w:t>Національного</w:t>
      </w:r>
      <w:proofErr w:type="spellEnd"/>
      <w:r w:rsidRPr="00466313">
        <w:rPr>
          <w:color w:val="000000"/>
          <w:sz w:val="28"/>
          <w:szCs w:val="28"/>
        </w:rPr>
        <w:t xml:space="preserve"> агентства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питань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12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6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Загальні</w:t>
      </w:r>
      <w:proofErr w:type="spellEnd"/>
      <w:r w:rsidRPr="00466313">
        <w:rPr>
          <w:color w:val="000000"/>
          <w:sz w:val="28"/>
          <w:szCs w:val="28"/>
        </w:rPr>
        <w:t xml:space="preserve"> засади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 у </w:t>
      </w:r>
      <w:proofErr w:type="spellStart"/>
      <w:r w:rsidRPr="00466313">
        <w:rPr>
          <w:color w:val="000000"/>
          <w:sz w:val="28"/>
          <w:szCs w:val="28"/>
        </w:rPr>
        <w:t>діяльності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юридичної</w:t>
      </w:r>
      <w:proofErr w:type="spellEnd"/>
      <w:r w:rsidRPr="00466313">
        <w:rPr>
          <w:color w:val="000000"/>
          <w:sz w:val="28"/>
          <w:szCs w:val="28"/>
        </w:rPr>
        <w:t xml:space="preserve"> особи (ст. 61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7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Національна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доповідь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щодо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реалізації</w:t>
      </w:r>
      <w:proofErr w:type="spellEnd"/>
      <w:r w:rsidRPr="00466313">
        <w:rPr>
          <w:color w:val="000000"/>
          <w:sz w:val="28"/>
          <w:szCs w:val="28"/>
        </w:rPr>
        <w:t xml:space="preserve"> засад </w:t>
      </w:r>
      <w:proofErr w:type="spellStart"/>
      <w:r w:rsidRPr="00466313">
        <w:rPr>
          <w:color w:val="000000"/>
          <w:sz w:val="28"/>
          <w:szCs w:val="28"/>
        </w:rPr>
        <w:t>антикорупційної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політики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20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8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Обмеження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щодо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використання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службових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повноважень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чи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свого</w:t>
      </w:r>
      <w:proofErr w:type="spellEnd"/>
      <w:r w:rsidRPr="00466313">
        <w:rPr>
          <w:color w:val="000000"/>
          <w:sz w:val="28"/>
          <w:szCs w:val="28"/>
        </w:rPr>
        <w:t xml:space="preserve"> становища та </w:t>
      </w:r>
      <w:proofErr w:type="spellStart"/>
      <w:r w:rsidRPr="00466313">
        <w:rPr>
          <w:color w:val="000000"/>
          <w:sz w:val="28"/>
          <w:szCs w:val="28"/>
        </w:rPr>
        <w:t>одержання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подарунків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статті</w:t>
      </w:r>
      <w:proofErr w:type="spellEnd"/>
      <w:r w:rsidRPr="00466313">
        <w:rPr>
          <w:color w:val="000000"/>
          <w:sz w:val="28"/>
          <w:szCs w:val="28"/>
        </w:rPr>
        <w:t xml:space="preserve"> 22,23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9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 </w:t>
      </w:r>
      <w:proofErr w:type="spellStart"/>
      <w:r w:rsidRPr="00466313">
        <w:rPr>
          <w:color w:val="000000"/>
          <w:sz w:val="28"/>
          <w:szCs w:val="28"/>
        </w:rPr>
        <w:t>Обмеження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щодо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сумісництва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суміщення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іншими</w:t>
      </w:r>
      <w:proofErr w:type="spellEnd"/>
      <w:r w:rsidRPr="00466313">
        <w:rPr>
          <w:color w:val="000000"/>
          <w:sz w:val="28"/>
          <w:szCs w:val="28"/>
        </w:rPr>
        <w:t xml:space="preserve"> видами </w:t>
      </w:r>
      <w:proofErr w:type="spellStart"/>
      <w:r w:rsidRPr="00466313">
        <w:rPr>
          <w:color w:val="000000"/>
          <w:sz w:val="28"/>
          <w:szCs w:val="28"/>
        </w:rPr>
        <w:t>діяльності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обмеження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спільної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роботи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близьких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осіб</w:t>
      </w:r>
      <w:proofErr w:type="spellEnd"/>
      <w:proofErr w:type="gram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25,27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10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врегулювання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конфлікту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інтересів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28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11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 Заходи </w:t>
      </w:r>
      <w:proofErr w:type="spellStart"/>
      <w:r w:rsidRPr="00466313">
        <w:rPr>
          <w:color w:val="000000"/>
          <w:sz w:val="28"/>
          <w:szCs w:val="28"/>
        </w:rPr>
        <w:t>зовнішнього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самостійного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врегулювання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конфлікту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інтересі</w:t>
      </w:r>
      <w:proofErr w:type="gramStart"/>
      <w:r w:rsidRPr="00466313">
        <w:rPr>
          <w:color w:val="000000"/>
          <w:sz w:val="28"/>
          <w:szCs w:val="28"/>
        </w:rPr>
        <w:t>в</w:t>
      </w:r>
      <w:proofErr w:type="spellEnd"/>
      <w:proofErr w:type="gramEnd"/>
      <w:r w:rsidRPr="00466313">
        <w:rPr>
          <w:color w:val="000000"/>
          <w:sz w:val="28"/>
          <w:szCs w:val="28"/>
        </w:rPr>
        <w:t xml:space="preserve">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 xml:space="preserve">(ст.  29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12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конфлікту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інтересів</w:t>
      </w:r>
      <w:proofErr w:type="spellEnd"/>
      <w:r w:rsidRPr="00466313">
        <w:rPr>
          <w:color w:val="000000"/>
          <w:sz w:val="28"/>
          <w:szCs w:val="28"/>
        </w:rPr>
        <w:t xml:space="preserve"> у </w:t>
      </w:r>
      <w:proofErr w:type="spellStart"/>
      <w:r w:rsidRPr="00466313">
        <w:rPr>
          <w:color w:val="000000"/>
          <w:sz w:val="28"/>
          <w:szCs w:val="28"/>
        </w:rPr>
        <w:t>зв’язку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наявністю</w:t>
      </w:r>
      <w:proofErr w:type="spellEnd"/>
      <w:r w:rsidRPr="00466313">
        <w:rPr>
          <w:color w:val="000000"/>
          <w:sz w:val="28"/>
          <w:szCs w:val="28"/>
        </w:rPr>
        <w:t xml:space="preserve"> в особи </w:t>
      </w:r>
      <w:proofErr w:type="spellStart"/>
      <w:proofErr w:type="gramStart"/>
      <w:r w:rsidRPr="00466313">
        <w:rPr>
          <w:color w:val="000000"/>
          <w:sz w:val="28"/>
          <w:szCs w:val="28"/>
        </w:rPr>
        <w:t>п</w:t>
      </w:r>
      <w:proofErr w:type="gramEnd"/>
      <w:r w:rsidRPr="00466313">
        <w:rPr>
          <w:color w:val="000000"/>
          <w:sz w:val="28"/>
          <w:szCs w:val="28"/>
        </w:rPr>
        <w:t>ідприємств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чи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корпоративних</w:t>
      </w:r>
      <w:proofErr w:type="spellEnd"/>
      <w:r w:rsidRPr="00466313">
        <w:rPr>
          <w:color w:val="000000"/>
          <w:sz w:val="28"/>
          <w:szCs w:val="28"/>
        </w:rPr>
        <w:t xml:space="preserve"> прав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36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13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Вимоги</w:t>
      </w:r>
      <w:proofErr w:type="spellEnd"/>
      <w:r w:rsidRPr="00466313">
        <w:rPr>
          <w:color w:val="000000"/>
          <w:sz w:val="28"/>
          <w:szCs w:val="28"/>
        </w:rPr>
        <w:t xml:space="preserve"> до </w:t>
      </w:r>
      <w:proofErr w:type="spellStart"/>
      <w:r w:rsidRPr="00466313">
        <w:rPr>
          <w:color w:val="000000"/>
          <w:sz w:val="28"/>
          <w:szCs w:val="28"/>
        </w:rPr>
        <w:t>поведінки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осіб</w:t>
      </w:r>
      <w:proofErr w:type="spellEnd"/>
      <w:proofErr w:type="gramEnd"/>
      <w:r w:rsidRPr="00466313">
        <w:rPr>
          <w:color w:val="000000"/>
          <w:sz w:val="28"/>
          <w:szCs w:val="28"/>
        </w:rPr>
        <w:t xml:space="preserve"> (ст. 37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14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Подання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декларацій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осіб</w:t>
      </w:r>
      <w:proofErr w:type="spellEnd"/>
      <w:proofErr w:type="gramEnd"/>
      <w:r w:rsidRPr="00466313">
        <w:rPr>
          <w:color w:val="000000"/>
          <w:sz w:val="28"/>
          <w:szCs w:val="28"/>
        </w:rPr>
        <w:t xml:space="preserve">, </w:t>
      </w:r>
      <w:proofErr w:type="spellStart"/>
      <w:r w:rsidRPr="00466313">
        <w:rPr>
          <w:color w:val="000000"/>
          <w:sz w:val="28"/>
          <w:szCs w:val="28"/>
        </w:rPr>
        <w:t>уповноважених</w:t>
      </w:r>
      <w:proofErr w:type="spellEnd"/>
      <w:r w:rsidRPr="00466313">
        <w:rPr>
          <w:color w:val="000000"/>
          <w:sz w:val="28"/>
          <w:szCs w:val="28"/>
        </w:rPr>
        <w:t xml:space="preserve"> на </w:t>
      </w:r>
      <w:proofErr w:type="spellStart"/>
      <w:r w:rsidRPr="00466313">
        <w:rPr>
          <w:color w:val="000000"/>
          <w:sz w:val="28"/>
          <w:szCs w:val="28"/>
        </w:rPr>
        <w:t>виконання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функцій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держави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або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. (ст.45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15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Встановлення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своєчасності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подання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декларації</w:t>
      </w:r>
      <w:proofErr w:type="spellEnd"/>
      <w:r w:rsidRPr="00466313">
        <w:rPr>
          <w:color w:val="000000"/>
          <w:sz w:val="28"/>
          <w:szCs w:val="28"/>
        </w:rPr>
        <w:t xml:space="preserve"> та </w:t>
      </w:r>
      <w:proofErr w:type="spellStart"/>
      <w:r w:rsidRPr="00466313">
        <w:rPr>
          <w:color w:val="000000"/>
          <w:sz w:val="28"/>
          <w:szCs w:val="28"/>
        </w:rPr>
        <w:t>повна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перев</w:t>
      </w:r>
      <w:proofErr w:type="gramEnd"/>
      <w:r w:rsidRPr="00466313">
        <w:rPr>
          <w:color w:val="000000"/>
          <w:sz w:val="28"/>
          <w:szCs w:val="28"/>
        </w:rPr>
        <w:t>ірка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декларації</w:t>
      </w:r>
      <w:proofErr w:type="spellEnd"/>
      <w:r w:rsidRPr="00466313">
        <w:rPr>
          <w:color w:val="000000"/>
          <w:sz w:val="28"/>
          <w:szCs w:val="28"/>
        </w:rPr>
        <w:t xml:space="preserve"> (ст.ст. 49, 50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"). 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16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Моніторинг</w:t>
      </w:r>
      <w:proofErr w:type="spellEnd"/>
      <w:r w:rsidRPr="00466313">
        <w:rPr>
          <w:color w:val="000000"/>
          <w:sz w:val="28"/>
          <w:szCs w:val="28"/>
        </w:rPr>
        <w:t xml:space="preserve"> способу </w:t>
      </w:r>
      <w:proofErr w:type="spellStart"/>
      <w:r w:rsidRPr="00466313">
        <w:rPr>
          <w:color w:val="000000"/>
          <w:sz w:val="28"/>
          <w:szCs w:val="28"/>
        </w:rPr>
        <w:t>життя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суб’єктів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декларування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51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17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Державний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захист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осіб</w:t>
      </w:r>
      <w:proofErr w:type="spellEnd"/>
      <w:proofErr w:type="gramEnd"/>
      <w:r w:rsidRPr="00466313">
        <w:rPr>
          <w:color w:val="000000"/>
          <w:sz w:val="28"/>
          <w:szCs w:val="28"/>
        </w:rPr>
        <w:t xml:space="preserve">, </w:t>
      </w:r>
      <w:proofErr w:type="spellStart"/>
      <w:r w:rsidRPr="00466313">
        <w:rPr>
          <w:color w:val="000000"/>
          <w:sz w:val="28"/>
          <w:szCs w:val="28"/>
        </w:rPr>
        <w:t>які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надають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допомогу</w:t>
      </w:r>
      <w:proofErr w:type="spellEnd"/>
      <w:r w:rsidRPr="00466313">
        <w:rPr>
          <w:color w:val="000000"/>
          <w:sz w:val="28"/>
          <w:szCs w:val="28"/>
        </w:rPr>
        <w:t xml:space="preserve"> в </w:t>
      </w:r>
      <w:proofErr w:type="spellStart"/>
      <w:r w:rsidRPr="00466313">
        <w:rPr>
          <w:color w:val="000000"/>
          <w:sz w:val="28"/>
          <w:szCs w:val="28"/>
        </w:rPr>
        <w:t>запобіганні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протидії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53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lastRenderedPageBreak/>
        <w:t>18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Заборона</w:t>
      </w:r>
      <w:proofErr w:type="spellEnd"/>
      <w:r w:rsidRPr="00466313">
        <w:rPr>
          <w:color w:val="000000"/>
          <w:sz w:val="28"/>
          <w:szCs w:val="28"/>
        </w:rPr>
        <w:t xml:space="preserve"> на </w:t>
      </w:r>
      <w:proofErr w:type="spellStart"/>
      <w:r w:rsidRPr="00466313">
        <w:rPr>
          <w:color w:val="000000"/>
          <w:sz w:val="28"/>
          <w:szCs w:val="28"/>
        </w:rPr>
        <w:t>одержання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п</w:t>
      </w:r>
      <w:proofErr w:type="gramEnd"/>
      <w:r w:rsidRPr="00466313">
        <w:rPr>
          <w:color w:val="000000"/>
          <w:sz w:val="28"/>
          <w:szCs w:val="28"/>
        </w:rPr>
        <w:t>ільг</w:t>
      </w:r>
      <w:proofErr w:type="spellEnd"/>
      <w:r w:rsidRPr="00466313">
        <w:rPr>
          <w:color w:val="000000"/>
          <w:sz w:val="28"/>
          <w:szCs w:val="28"/>
        </w:rPr>
        <w:t xml:space="preserve">, </w:t>
      </w:r>
      <w:proofErr w:type="spellStart"/>
      <w:r w:rsidRPr="00466313">
        <w:rPr>
          <w:color w:val="000000"/>
          <w:sz w:val="28"/>
          <w:szCs w:val="28"/>
        </w:rPr>
        <w:t>послуг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майна органами  </w:t>
      </w:r>
      <w:proofErr w:type="spellStart"/>
      <w:r w:rsidRPr="00466313">
        <w:rPr>
          <w:color w:val="000000"/>
          <w:sz w:val="28"/>
          <w:szCs w:val="28"/>
        </w:rPr>
        <w:t>державної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влади</w:t>
      </w:r>
      <w:proofErr w:type="spellEnd"/>
      <w:r w:rsidRPr="00466313">
        <w:rPr>
          <w:color w:val="000000"/>
          <w:sz w:val="28"/>
          <w:szCs w:val="28"/>
        </w:rPr>
        <w:t xml:space="preserve"> та органами </w:t>
      </w:r>
      <w:proofErr w:type="spellStart"/>
      <w:r w:rsidRPr="00466313">
        <w:rPr>
          <w:color w:val="000000"/>
          <w:sz w:val="28"/>
          <w:szCs w:val="28"/>
        </w:rPr>
        <w:t>місцевого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самоврядування</w:t>
      </w:r>
      <w:proofErr w:type="spellEnd"/>
      <w:r w:rsidRPr="00466313">
        <w:rPr>
          <w:color w:val="000000"/>
          <w:sz w:val="28"/>
          <w:szCs w:val="28"/>
        </w:rPr>
        <w:t xml:space="preserve">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54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19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Відповідальність</w:t>
      </w:r>
      <w:proofErr w:type="spellEnd"/>
      <w:r w:rsidRPr="00466313">
        <w:rPr>
          <w:color w:val="000000"/>
          <w:sz w:val="28"/>
          <w:szCs w:val="28"/>
        </w:rPr>
        <w:t xml:space="preserve"> за </w:t>
      </w:r>
      <w:proofErr w:type="spellStart"/>
      <w:r w:rsidRPr="00466313">
        <w:rPr>
          <w:color w:val="000000"/>
          <w:sz w:val="28"/>
          <w:szCs w:val="28"/>
        </w:rPr>
        <w:t>корупційні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або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пов’язан</w:t>
      </w:r>
      <w:proofErr w:type="gramEnd"/>
      <w:r w:rsidRPr="00466313">
        <w:rPr>
          <w:color w:val="000000"/>
          <w:sz w:val="28"/>
          <w:szCs w:val="28"/>
        </w:rPr>
        <w:t>і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з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корупцією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правопорушення</w:t>
      </w:r>
      <w:proofErr w:type="spellEnd"/>
      <w:r w:rsidRPr="00466313">
        <w:rPr>
          <w:color w:val="000000"/>
          <w:sz w:val="28"/>
          <w:szCs w:val="28"/>
        </w:rPr>
        <w:t>. (</w:t>
      </w:r>
      <w:proofErr w:type="spellStart"/>
      <w:r w:rsidRPr="00466313">
        <w:rPr>
          <w:color w:val="000000"/>
          <w:sz w:val="28"/>
          <w:szCs w:val="28"/>
        </w:rPr>
        <w:t>стаття</w:t>
      </w:r>
      <w:proofErr w:type="spellEnd"/>
      <w:r w:rsidRPr="00466313">
        <w:rPr>
          <w:color w:val="000000"/>
          <w:sz w:val="28"/>
          <w:szCs w:val="28"/>
        </w:rPr>
        <w:t xml:space="preserve"> 65 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EE5804" w:rsidRPr="00466313" w:rsidRDefault="00EE5804" w:rsidP="00EE5804">
      <w:pPr>
        <w:shd w:val="clear" w:color="auto" w:fill="FFFFFF"/>
        <w:spacing w:line="336" w:lineRule="atLeast"/>
        <w:ind w:right="120"/>
        <w:jc w:val="both"/>
        <w:textAlignment w:val="baseline"/>
        <w:rPr>
          <w:color w:val="000000"/>
          <w:sz w:val="28"/>
          <w:szCs w:val="28"/>
        </w:rPr>
      </w:pPr>
      <w:r w:rsidRPr="00466313">
        <w:rPr>
          <w:color w:val="000000"/>
          <w:sz w:val="28"/>
          <w:szCs w:val="28"/>
        </w:rPr>
        <w:t>20</w:t>
      </w:r>
      <w:r w:rsidRPr="00466313">
        <w:rPr>
          <w:color w:val="000000"/>
          <w:sz w:val="28"/>
          <w:szCs w:val="28"/>
          <w:lang w:val="uk-UA"/>
        </w:rPr>
        <w:t>.</w:t>
      </w:r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Спеціальна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6313">
        <w:rPr>
          <w:color w:val="000000"/>
          <w:sz w:val="28"/>
          <w:szCs w:val="28"/>
        </w:rPr>
        <w:t>перев</w:t>
      </w:r>
      <w:proofErr w:type="gramEnd"/>
      <w:r w:rsidRPr="00466313">
        <w:rPr>
          <w:color w:val="000000"/>
          <w:sz w:val="28"/>
          <w:szCs w:val="28"/>
        </w:rPr>
        <w:t>ірка</w:t>
      </w:r>
      <w:proofErr w:type="spellEnd"/>
      <w:r w:rsidRPr="00466313">
        <w:rPr>
          <w:color w:val="000000"/>
          <w:sz w:val="28"/>
          <w:szCs w:val="28"/>
        </w:rPr>
        <w:t xml:space="preserve"> (ст.56 Закону </w:t>
      </w:r>
      <w:proofErr w:type="spellStart"/>
      <w:r w:rsidRPr="00466313">
        <w:rPr>
          <w:color w:val="000000"/>
          <w:sz w:val="28"/>
          <w:szCs w:val="28"/>
        </w:rPr>
        <w:t>України</w:t>
      </w:r>
      <w:proofErr w:type="spellEnd"/>
      <w:r w:rsidRPr="00466313">
        <w:rPr>
          <w:color w:val="000000"/>
          <w:sz w:val="28"/>
          <w:szCs w:val="28"/>
        </w:rPr>
        <w:t xml:space="preserve"> "Про </w:t>
      </w:r>
      <w:proofErr w:type="spellStart"/>
      <w:r w:rsidRPr="00466313">
        <w:rPr>
          <w:color w:val="000000"/>
          <w:sz w:val="28"/>
          <w:szCs w:val="28"/>
        </w:rPr>
        <w:t>запобігання</w:t>
      </w:r>
      <w:proofErr w:type="spellEnd"/>
      <w:r w:rsidRPr="00466313">
        <w:rPr>
          <w:color w:val="000000"/>
          <w:sz w:val="28"/>
          <w:szCs w:val="28"/>
        </w:rPr>
        <w:t xml:space="preserve"> </w:t>
      </w:r>
      <w:proofErr w:type="spellStart"/>
      <w:r w:rsidRPr="00466313">
        <w:rPr>
          <w:color w:val="000000"/>
          <w:sz w:val="28"/>
          <w:szCs w:val="28"/>
        </w:rPr>
        <w:t>корупції</w:t>
      </w:r>
      <w:proofErr w:type="spellEnd"/>
      <w:r w:rsidRPr="00466313">
        <w:rPr>
          <w:color w:val="000000"/>
          <w:sz w:val="28"/>
          <w:szCs w:val="28"/>
        </w:rPr>
        <w:t>").</w:t>
      </w:r>
    </w:p>
    <w:p w:rsidR="00CA3678" w:rsidRDefault="00CA3678"/>
    <w:sectPr w:rsidR="00CA3678" w:rsidSect="00C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0897"/>
    <w:multiLevelType w:val="multilevel"/>
    <w:tmpl w:val="77B26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04"/>
    <w:rsid w:val="00CA3678"/>
    <w:rsid w:val="00EE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User53</cp:lastModifiedBy>
  <cp:revision>1</cp:revision>
  <dcterms:created xsi:type="dcterms:W3CDTF">2021-08-12T07:24:00Z</dcterms:created>
  <dcterms:modified xsi:type="dcterms:W3CDTF">2021-08-12T07:24:00Z</dcterms:modified>
</cp:coreProperties>
</file>