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113" w:rsidRPr="001130D1" w:rsidRDefault="001D4113" w:rsidP="001D4113">
      <w:pPr>
        <w:rPr>
          <w:b/>
          <w:caps/>
          <w:sz w:val="28"/>
          <w:szCs w:val="28"/>
        </w:rPr>
      </w:pPr>
      <w:r w:rsidRPr="001130D1">
        <w:rPr>
          <w:b/>
          <w:caps/>
          <w:sz w:val="28"/>
          <w:szCs w:val="28"/>
        </w:rPr>
        <w:t>Про роботу в 2020 році</w:t>
      </w:r>
    </w:p>
    <w:p w:rsidR="001D4113" w:rsidRPr="00E610D2" w:rsidRDefault="001D4113" w:rsidP="001D4113">
      <w:pPr>
        <w:rPr>
          <w:b/>
          <w:sz w:val="16"/>
          <w:szCs w:val="16"/>
          <w:highlight w:val="lightGray"/>
        </w:rPr>
      </w:pPr>
    </w:p>
    <w:p w:rsidR="001D4113" w:rsidRPr="003A7A01" w:rsidRDefault="001D4113" w:rsidP="001D4113">
      <w:pPr>
        <w:ind w:firstLine="540"/>
        <w:jc w:val="both"/>
        <w:rPr>
          <w:b/>
          <w:sz w:val="28"/>
          <w:szCs w:val="28"/>
        </w:rPr>
      </w:pPr>
      <w:r w:rsidRPr="003A7A01">
        <w:rPr>
          <w:b/>
          <w:sz w:val="28"/>
          <w:szCs w:val="28"/>
        </w:rPr>
        <w:t>СТАТИСТИКА ОБСЛУГОВУВАННЯ</w:t>
      </w:r>
    </w:p>
    <w:p w:rsidR="001D4113" w:rsidRPr="00CD7396" w:rsidRDefault="001D4113" w:rsidP="001D4113">
      <w:pPr>
        <w:ind w:firstLine="540"/>
        <w:jc w:val="both"/>
        <w:rPr>
          <w:sz w:val="28"/>
          <w:szCs w:val="28"/>
        </w:rPr>
      </w:pPr>
      <w:r w:rsidRPr="003A7A01">
        <w:rPr>
          <w:sz w:val="28"/>
          <w:szCs w:val="28"/>
        </w:rPr>
        <w:t>У 20</w:t>
      </w:r>
      <w:r w:rsidRPr="00BB44B6">
        <w:rPr>
          <w:sz w:val="28"/>
          <w:szCs w:val="28"/>
        </w:rPr>
        <w:t>20</w:t>
      </w:r>
      <w:r w:rsidRPr="003A7A01">
        <w:rPr>
          <w:sz w:val="28"/>
          <w:szCs w:val="28"/>
        </w:rPr>
        <w:t xml:space="preserve"> ро</w:t>
      </w:r>
      <w:r>
        <w:rPr>
          <w:sz w:val="28"/>
          <w:szCs w:val="28"/>
        </w:rPr>
        <w:t>ці</w:t>
      </w:r>
      <w:r w:rsidRPr="003A7A01">
        <w:rPr>
          <w:sz w:val="28"/>
          <w:szCs w:val="28"/>
        </w:rPr>
        <w:t xml:space="preserve"> через Департамент «</w:t>
      </w:r>
      <w:r>
        <w:rPr>
          <w:sz w:val="28"/>
          <w:szCs w:val="28"/>
        </w:rPr>
        <w:t>Центр надання адміністративних послуг</w:t>
      </w:r>
      <w:r w:rsidRPr="003A7A01">
        <w:rPr>
          <w:sz w:val="28"/>
          <w:szCs w:val="28"/>
        </w:rPr>
        <w:t xml:space="preserve">» </w:t>
      </w:r>
      <w:r>
        <w:rPr>
          <w:sz w:val="28"/>
          <w:szCs w:val="28"/>
        </w:rPr>
        <w:t xml:space="preserve">Кременчуцької міської ради Кременчуцького району Полтавської області </w:t>
      </w:r>
      <w:r w:rsidRPr="003A7A01">
        <w:rPr>
          <w:sz w:val="28"/>
          <w:szCs w:val="28"/>
        </w:rPr>
        <w:t xml:space="preserve">(далі – ЦНАП) обслуговано </w:t>
      </w:r>
      <w:r>
        <w:rPr>
          <w:sz w:val="28"/>
          <w:szCs w:val="28"/>
        </w:rPr>
        <w:t>263</w:t>
      </w:r>
      <w:r w:rsidRPr="00CD7396">
        <w:rPr>
          <w:sz w:val="28"/>
          <w:szCs w:val="28"/>
        </w:rPr>
        <w:t xml:space="preserve"> тисяч</w:t>
      </w:r>
      <w:r>
        <w:rPr>
          <w:sz w:val="28"/>
          <w:szCs w:val="28"/>
        </w:rPr>
        <w:t>і</w:t>
      </w:r>
      <w:r w:rsidRPr="00CD7396">
        <w:rPr>
          <w:sz w:val="28"/>
          <w:szCs w:val="28"/>
        </w:rPr>
        <w:t xml:space="preserve"> громадян: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3016"/>
        <w:gridCol w:w="2409"/>
        <w:gridCol w:w="2268"/>
      </w:tblGrid>
      <w:tr w:rsidR="001D4113" w:rsidRPr="00CD7396" w:rsidTr="00885D3B">
        <w:tc>
          <w:tcPr>
            <w:tcW w:w="2054" w:type="dxa"/>
          </w:tcPr>
          <w:p w:rsidR="001D4113" w:rsidRPr="00CD7396" w:rsidRDefault="001D4113" w:rsidP="00885D3B">
            <w:pPr>
              <w:jc w:val="center"/>
              <w:rPr>
                <w:sz w:val="28"/>
                <w:szCs w:val="28"/>
              </w:rPr>
            </w:pPr>
            <w:r w:rsidRPr="00CD7396">
              <w:rPr>
                <w:sz w:val="28"/>
                <w:szCs w:val="28"/>
              </w:rPr>
              <w:t>Головний офіс</w:t>
            </w:r>
          </w:p>
        </w:tc>
        <w:tc>
          <w:tcPr>
            <w:tcW w:w="3016" w:type="dxa"/>
          </w:tcPr>
          <w:p w:rsidR="001D4113" w:rsidRPr="00CD7396" w:rsidRDefault="001D4113" w:rsidP="00885D3B">
            <w:pPr>
              <w:jc w:val="center"/>
              <w:rPr>
                <w:sz w:val="28"/>
                <w:szCs w:val="28"/>
              </w:rPr>
            </w:pPr>
            <w:r>
              <w:rPr>
                <w:sz w:val="28"/>
                <w:szCs w:val="28"/>
              </w:rPr>
              <w:t>в</w:t>
            </w:r>
            <w:r w:rsidRPr="0069464F">
              <w:rPr>
                <w:sz w:val="28"/>
                <w:szCs w:val="28"/>
              </w:rPr>
              <w:t>іддалені робочі місця (</w:t>
            </w:r>
            <w:proofErr w:type="spellStart"/>
            <w:r w:rsidRPr="0069464F">
              <w:rPr>
                <w:sz w:val="28"/>
                <w:szCs w:val="28"/>
              </w:rPr>
              <w:t>мкр</w:t>
            </w:r>
            <w:proofErr w:type="spellEnd"/>
            <w:r w:rsidRPr="0069464F">
              <w:rPr>
                <w:sz w:val="28"/>
                <w:szCs w:val="28"/>
              </w:rPr>
              <w:t>. Молодіжний)</w:t>
            </w:r>
          </w:p>
        </w:tc>
        <w:tc>
          <w:tcPr>
            <w:tcW w:w="2409" w:type="dxa"/>
          </w:tcPr>
          <w:p w:rsidR="001D4113" w:rsidRPr="00CD7396" w:rsidRDefault="001D4113" w:rsidP="00885D3B">
            <w:pPr>
              <w:jc w:val="center"/>
              <w:rPr>
                <w:sz w:val="28"/>
                <w:szCs w:val="28"/>
              </w:rPr>
            </w:pPr>
            <w:r w:rsidRPr="0069464F">
              <w:rPr>
                <w:sz w:val="28"/>
                <w:szCs w:val="28"/>
              </w:rPr>
              <w:t>віддалені робочі місця (</w:t>
            </w:r>
            <w:proofErr w:type="spellStart"/>
            <w:r w:rsidRPr="0069464F">
              <w:rPr>
                <w:sz w:val="28"/>
                <w:szCs w:val="28"/>
              </w:rPr>
              <w:t>Крюківський</w:t>
            </w:r>
            <w:proofErr w:type="spellEnd"/>
            <w:r w:rsidRPr="0069464F">
              <w:rPr>
                <w:sz w:val="28"/>
                <w:szCs w:val="28"/>
              </w:rPr>
              <w:t xml:space="preserve"> район)</w:t>
            </w:r>
          </w:p>
        </w:tc>
        <w:tc>
          <w:tcPr>
            <w:tcW w:w="2268" w:type="dxa"/>
          </w:tcPr>
          <w:p w:rsidR="001D4113" w:rsidRDefault="001D4113" w:rsidP="00885D3B">
            <w:pPr>
              <w:jc w:val="center"/>
              <w:rPr>
                <w:sz w:val="28"/>
                <w:szCs w:val="28"/>
              </w:rPr>
            </w:pPr>
            <w:r w:rsidRPr="0069464F">
              <w:rPr>
                <w:sz w:val="28"/>
                <w:szCs w:val="28"/>
              </w:rPr>
              <w:t xml:space="preserve">віддалені робочі місця </w:t>
            </w:r>
          </w:p>
          <w:p w:rsidR="001D4113" w:rsidRPr="00CD7396" w:rsidRDefault="001D4113" w:rsidP="00885D3B">
            <w:pPr>
              <w:jc w:val="center"/>
              <w:rPr>
                <w:sz w:val="28"/>
                <w:szCs w:val="28"/>
              </w:rPr>
            </w:pPr>
            <w:r w:rsidRPr="0069464F">
              <w:rPr>
                <w:sz w:val="28"/>
                <w:szCs w:val="28"/>
              </w:rPr>
              <w:t>(</w:t>
            </w:r>
            <w:r>
              <w:rPr>
                <w:sz w:val="28"/>
                <w:szCs w:val="28"/>
              </w:rPr>
              <w:t>с. Потоки</w:t>
            </w:r>
            <w:r w:rsidRPr="0069464F">
              <w:rPr>
                <w:sz w:val="28"/>
                <w:szCs w:val="28"/>
              </w:rPr>
              <w:t>)</w:t>
            </w:r>
          </w:p>
        </w:tc>
      </w:tr>
      <w:tr w:rsidR="001D4113" w:rsidRPr="00CD7396" w:rsidTr="00885D3B">
        <w:tc>
          <w:tcPr>
            <w:tcW w:w="2054" w:type="dxa"/>
          </w:tcPr>
          <w:p w:rsidR="001D4113" w:rsidRPr="00CD7396" w:rsidRDefault="001D4113" w:rsidP="00885D3B">
            <w:pPr>
              <w:jc w:val="center"/>
              <w:rPr>
                <w:sz w:val="28"/>
                <w:szCs w:val="28"/>
              </w:rPr>
            </w:pPr>
            <w:r>
              <w:rPr>
                <w:sz w:val="28"/>
                <w:szCs w:val="28"/>
              </w:rPr>
              <w:t>204</w:t>
            </w:r>
            <w:r w:rsidRPr="00CD7396">
              <w:rPr>
                <w:sz w:val="28"/>
                <w:szCs w:val="28"/>
              </w:rPr>
              <w:t xml:space="preserve"> тис. осіб</w:t>
            </w:r>
          </w:p>
        </w:tc>
        <w:tc>
          <w:tcPr>
            <w:tcW w:w="3016" w:type="dxa"/>
          </w:tcPr>
          <w:p w:rsidR="001D4113" w:rsidRPr="00CD7396" w:rsidRDefault="001D4113" w:rsidP="00885D3B">
            <w:pPr>
              <w:jc w:val="center"/>
              <w:rPr>
                <w:sz w:val="28"/>
                <w:szCs w:val="28"/>
              </w:rPr>
            </w:pPr>
            <w:r>
              <w:rPr>
                <w:sz w:val="28"/>
                <w:szCs w:val="28"/>
              </w:rPr>
              <w:t>41</w:t>
            </w:r>
            <w:r w:rsidRPr="00CD7396">
              <w:rPr>
                <w:sz w:val="28"/>
                <w:szCs w:val="28"/>
              </w:rPr>
              <w:t xml:space="preserve"> тис. осіб</w:t>
            </w:r>
          </w:p>
        </w:tc>
        <w:tc>
          <w:tcPr>
            <w:tcW w:w="2409" w:type="dxa"/>
          </w:tcPr>
          <w:p w:rsidR="001D4113" w:rsidRPr="00CD7396" w:rsidRDefault="001D4113" w:rsidP="00885D3B">
            <w:pPr>
              <w:jc w:val="center"/>
              <w:rPr>
                <w:sz w:val="28"/>
                <w:szCs w:val="28"/>
              </w:rPr>
            </w:pPr>
            <w:r>
              <w:rPr>
                <w:sz w:val="28"/>
                <w:szCs w:val="28"/>
              </w:rPr>
              <w:t>17,4</w:t>
            </w:r>
            <w:r w:rsidRPr="00CD7396">
              <w:rPr>
                <w:sz w:val="28"/>
                <w:szCs w:val="28"/>
              </w:rPr>
              <w:t xml:space="preserve"> тис. осіб</w:t>
            </w:r>
          </w:p>
        </w:tc>
        <w:tc>
          <w:tcPr>
            <w:tcW w:w="2268" w:type="dxa"/>
          </w:tcPr>
          <w:p w:rsidR="001D4113" w:rsidRDefault="001D4113" w:rsidP="00885D3B">
            <w:pPr>
              <w:jc w:val="center"/>
              <w:rPr>
                <w:sz w:val="28"/>
                <w:szCs w:val="28"/>
              </w:rPr>
            </w:pPr>
            <w:r>
              <w:rPr>
                <w:sz w:val="28"/>
                <w:szCs w:val="28"/>
              </w:rPr>
              <w:t>0,6</w:t>
            </w:r>
            <w:r w:rsidRPr="00CD7396">
              <w:rPr>
                <w:sz w:val="28"/>
                <w:szCs w:val="28"/>
              </w:rPr>
              <w:t xml:space="preserve"> тис. осіб</w:t>
            </w:r>
          </w:p>
          <w:p w:rsidR="001D4113" w:rsidRPr="00CD7396" w:rsidRDefault="001D4113" w:rsidP="00885D3B">
            <w:pPr>
              <w:jc w:val="center"/>
              <w:rPr>
                <w:sz w:val="28"/>
                <w:szCs w:val="28"/>
              </w:rPr>
            </w:pPr>
            <w:r>
              <w:rPr>
                <w:sz w:val="28"/>
                <w:szCs w:val="28"/>
              </w:rPr>
              <w:t>(з 02.11.2020)</w:t>
            </w:r>
          </w:p>
        </w:tc>
      </w:tr>
    </w:tbl>
    <w:p w:rsidR="001D4113" w:rsidRPr="003A7A01" w:rsidRDefault="001D4113" w:rsidP="001D4113">
      <w:pPr>
        <w:shd w:val="clear" w:color="auto" w:fill="FFFFFF"/>
        <w:ind w:firstLine="540"/>
        <w:jc w:val="both"/>
        <w:rPr>
          <w:sz w:val="28"/>
          <w:szCs w:val="28"/>
        </w:rPr>
      </w:pPr>
      <w:r w:rsidRPr="00CD7396">
        <w:rPr>
          <w:sz w:val="28"/>
          <w:szCs w:val="28"/>
        </w:rPr>
        <w:t>Нині через ЦНАП можна отримати 437 адміністративних послуг,</w:t>
      </w:r>
      <w:r w:rsidRPr="003A7A01">
        <w:rPr>
          <w:sz w:val="28"/>
          <w:szCs w:val="28"/>
        </w:rPr>
        <w:t xml:space="preserve"> із них </w:t>
      </w:r>
      <w:r>
        <w:rPr>
          <w:sz w:val="28"/>
          <w:szCs w:val="28"/>
        </w:rPr>
        <w:t xml:space="preserve">    102</w:t>
      </w:r>
      <w:r w:rsidRPr="003A7A01">
        <w:rPr>
          <w:sz w:val="28"/>
          <w:szCs w:val="28"/>
        </w:rPr>
        <w:t xml:space="preserve"> послуг</w:t>
      </w:r>
      <w:r>
        <w:rPr>
          <w:sz w:val="28"/>
          <w:szCs w:val="28"/>
        </w:rPr>
        <w:t>и приймаю</w:t>
      </w:r>
      <w:r w:rsidRPr="003A7A01">
        <w:rPr>
          <w:sz w:val="28"/>
          <w:szCs w:val="28"/>
        </w:rPr>
        <w:t>ться за принципом екстериторіальності.</w:t>
      </w:r>
      <w:r>
        <w:rPr>
          <w:sz w:val="28"/>
          <w:szCs w:val="28"/>
        </w:rPr>
        <w:t xml:space="preserve"> </w:t>
      </w:r>
      <w:r w:rsidRPr="003A7A01">
        <w:rPr>
          <w:sz w:val="28"/>
          <w:szCs w:val="28"/>
        </w:rPr>
        <w:t xml:space="preserve">Жителі </w:t>
      </w:r>
      <w:r>
        <w:rPr>
          <w:sz w:val="28"/>
          <w:szCs w:val="28"/>
        </w:rPr>
        <w:t>територіальної громади</w:t>
      </w:r>
      <w:r w:rsidRPr="003A7A01">
        <w:rPr>
          <w:sz w:val="28"/>
          <w:szCs w:val="28"/>
        </w:rPr>
        <w:t xml:space="preserve"> мають змогу не виходячи з дому, без відвідування ЦНАП, замовити </w:t>
      </w:r>
      <w:proofErr w:type="spellStart"/>
      <w:r w:rsidRPr="003A7A01">
        <w:rPr>
          <w:sz w:val="28"/>
          <w:szCs w:val="28"/>
        </w:rPr>
        <w:t>онлайн</w:t>
      </w:r>
      <w:proofErr w:type="spellEnd"/>
      <w:r w:rsidRPr="003A7A01">
        <w:rPr>
          <w:sz w:val="28"/>
          <w:szCs w:val="28"/>
        </w:rPr>
        <w:t xml:space="preserve"> 3</w:t>
      </w:r>
      <w:r>
        <w:rPr>
          <w:sz w:val="28"/>
          <w:szCs w:val="28"/>
        </w:rPr>
        <w:t>6</w:t>
      </w:r>
      <w:r w:rsidRPr="003A7A01">
        <w:rPr>
          <w:sz w:val="28"/>
          <w:szCs w:val="28"/>
        </w:rPr>
        <w:t xml:space="preserve"> </w:t>
      </w:r>
      <w:proofErr w:type="spellStart"/>
      <w:r w:rsidRPr="003A7A01">
        <w:rPr>
          <w:sz w:val="28"/>
          <w:szCs w:val="28"/>
        </w:rPr>
        <w:t>адміністративн</w:t>
      </w:r>
      <w:proofErr w:type="spellEnd"/>
      <w:r>
        <w:rPr>
          <w:sz w:val="28"/>
          <w:szCs w:val="28"/>
          <w:lang w:val="ru-RU"/>
        </w:rPr>
        <w:t>их</w:t>
      </w:r>
      <w:r w:rsidRPr="003A7A01">
        <w:rPr>
          <w:sz w:val="28"/>
          <w:szCs w:val="28"/>
        </w:rPr>
        <w:t xml:space="preserve"> послуг.</w:t>
      </w:r>
    </w:p>
    <w:p w:rsidR="001D4113" w:rsidRPr="00CD7396" w:rsidRDefault="001D4113" w:rsidP="001D4113">
      <w:pPr>
        <w:shd w:val="clear" w:color="auto" w:fill="FFFFFF"/>
        <w:ind w:firstLine="540"/>
        <w:jc w:val="both"/>
        <w:rPr>
          <w:sz w:val="28"/>
          <w:szCs w:val="28"/>
        </w:rPr>
      </w:pPr>
      <w:r w:rsidRPr="00AD6932">
        <w:rPr>
          <w:sz w:val="28"/>
          <w:szCs w:val="28"/>
        </w:rPr>
        <w:t>Протягом 2020 року зареєстровано 129692 звернень, за результатами їх розгляду надано 3798 відмов, що становить 2,9 % від загальної кількості звернень.</w:t>
      </w:r>
      <w:r w:rsidRPr="00CD7396">
        <w:rPr>
          <w:sz w:val="28"/>
          <w:szCs w:val="28"/>
        </w:rPr>
        <w:t xml:space="preserve"> </w:t>
      </w:r>
    </w:p>
    <w:p w:rsidR="001D4113" w:rsidRPr="003A7A01" w:rsidRDefault="001D4113" w:rsidP="001D4113">
      <w:pPr>
        <w:ind w:firstLine="540"/>
        <w:jc w:val="both"/>
        <w:rPr>
          <w:sz w:val="28"/>
          <w:szCs w:val="28"/>
        </w:rPr>
      </w:pPr>
      <w:r w:rsidRPr="00CD7396">
        <w:rPr>
          <w:sz w:val="28"/>
          <w:szCs w:val="28"/>
        </w:rPr>
        <w:t xml:space="preserve">За надання адміністративних послуг до міського бюджету надійшло      </w:t>
      </w:r>
      <w:r>
        <w:rPr>
          <w:sz w:val="28"/>
          <w:szCs w:val="28"/>
        </w:rPr>
        <w:t xml:space="preserve">    8,3 мільйонів гривень, у тому числі 1,6 мільйонів гривень від жителів інших міст.</w:t>
      </w:r>
    </w:p>
    <w:p w:rsidR="001D4113" w:rsidRPr="003A7A01" w:rsidRDefault="001D4113" w:rsidP="001D4113">
      <w:pPr>
        <w:ind w:firstLine="540"/>
        <w:jc w:val="both"/>
        <w:rPr>
          <w:sz w:val="28"/>
          <w:szCs w:val="28"/>
        </w:rPr>
      </w:pPr>
      <w:r w:rsidRPr="003A7A01">
        <w:rPr>
          <w:sz w:val="28"/>
          <w:szCs w:val="28"/>
        </w:rPr>
        <w:t xml:space="preserve">Адміністратори ЦНАП працюють у Єдиному державному реєстрі юридичних осіб, фізичних осіб-підприємців та громадських формувань, Державному реєстрі речових прав на нерухоме майно, Єдиному державному демографічному реєстрі, Державному земельному кадастрі, Єдиному державному реєстрі транспортних засобів, на </w:t>
      </w:r>
      <w:proofErr w:type="spellStart"/>
      <w:r w:rsidRPr="003A7A01">
        <w:rPr>
          <w:sz w:val="28"/>
          <w:szCs w:val="28"/>
        </w:rPr>
        <w:t>веб-порталах</w:t>
      </w:r>
      <w:proofErr w:type="spellEnd"/>
      <w:r w:rsidRPr="003A7A01">
        <w:rPr>
          <w:sz w:val="28"/>
          <w:szCs w:val="28"/>
        </w:rPr>
        <w:t xml:space="preserve"> «Звернення у сфері державної реєстрації актів цивільного стану», «Дія».</w:t>
      </w:r>
    </w:p>
    <w:p w:rsidR="001D4113" w:rsidRDefault="001D4113" w:rsidP="001D4113">
      <w:pPr>
        <w:ind w:firstLine="567"/>
        <w:contextualSpacing/>
        <w:jc w:val="both"/>
        <w:rPr>
          <w:sz w:val="28"/>
          <w:szCs w:val="28"/>
          <w:lang w:val="ru-RU" w:eastAsia="uk-UA"/>
        </w:rPr>
      </w:pPr>
      <w:proofErr w:type="spellStart"/>
      <w:r>
        <w:rPr>
          <w:sz w:val="28"/>
          <w:szCs w:val="28"/>
          <w:lang w:val="ru-RU" w:eastAsia="uk-UA"/>
        </w:rPr>
        <w:t>Нині</w:t>
      </w:r>
      <w:proofErr w:type="spellEnd"/>
      <w:r>
        <w:rPr>
          <w:sz w:val="28"/>
          <w:szCs w:val="28"/>
          <w:lang w:val="ru-RU" w:eastAsia="uk-UA"/>
        </w:rPr>
        <w:t xml:space="preserve"> ЦНАП </w:t>
      </w:r>
      <w:proofErr w:type="spellStart"/>
      <w:r>
        <w:rPr>
          <w:sz w:val="28"/>
          <w:szCs w:val="28"/>
          <w:lang w:val="ru-RU" w:eastAsia="uk-UA"/>
        </w:rPr>
        <w:t>співпрацює</w:t>
      </w:r>
      <w:proofErr w:type="spellEnd"/>
      <w:r>
        <w:rPr>
          <w:sz w:val="28"/>
          <w:szCs w:val="28"/>
          <w:lang w:val="ru-RU" w:eastAsia="uk-UA"/>
        </w:rPr>
        <w:t xml:space="preserve"> </w:t>
      </w:r>
      <w:proofErr w:type="spellStart"/>
      <w:r>
        <w:rPr>
          <w:sz w:val="28"/>
          <w:szCs w:val="28"/>
          <w:lang w:val="ru-RU" w:eastAsia="uk-UA"/>
        </w:rPr>
        <w:t>і</w:t>
      </w:r>
      <w:r w:rsidRPr="000728EF">
        <w:rPr>
          <w:sz w:val="28"/>
          <w:szCs w:val="28"/>
          <w:lang w:val="ru-RU" w:eastAsia="uk-UA"/>
        </w:rPr>
        <w:t>з</w:t>
      </w:r>
      <w:proofErr w:type="spellEnd"/>
      <w:r w:rsidRPr="000728EF">
        <w:rPr>
          <w:sz w:val="28"/>
          <w:szCs w:val="28"/>
          <w:lang w:val="ru-RU" w:eastAsia="uk-UA"/>
        </w:rPr>
        <w:t xml:space="preserve"> 38 </w:t>
      </w:r>
      <w:proofErr w:type="spellStart"/>
      <w:r w:rsidRPr="000728EF">
        <w:rPr>
          <w:sz w:val="28"/>
          <w:szCs w:val="28"/>
          <w:lang w:val="ru-RU" w:eastAsia="uk-UA"/>
        </w:rPr>
        <w:t>суб’єктами</w:t>
      </w:r>
      <w:proofErr w:type="spellEnd"/>
      <w:r w:rsidRPr="000728EF">
        <w:rPr>
          <w:sz w:val="28"/>
          <w:szCs w:val="28"/>
          <w:lang w:val="ru-RU" w:eastAsia="uk-UA"/>
        </w:rPr>
        <w:t xml:space="preserve"> </w:t>
      </w:r>
      <w:proofErr w:type="spellStart"/>
      <w:r w:rsidRPr="000728EF">
        <w:rPr>
          <w:sz w:val="28"/>
          <w:szCs w:val="28"/>
          <w:lang w:val="ru-RU" w:eastAsia="uk-UA"/>
        </w:rPr>
        <w:t>надання</w:t>
      </w:r>
      <w:proofErr w:type="spellEnd"/>
      <w:r w:rsidRPr="000728EF">
        <w:rPr>
          <w:sz w:val="28"/>
          <w:szCs w:val="28"/>
          <w:lang w:val="ru-RU" w:eastAsia="uk-UA"/>
        </w:rPr>
        <w:t xml:space="preserve"> </w:t>
      </w:r>
      <w:proofErr w:type="spellStart"/>
      <w:r w:rsidRPr="000728EF">
        <w:rPr>
          <w:sz w:val="28"/>
          <w:szCs w:val="28"/>
          <w:lang w:val="ru-RU" w:eastAsia="uk-UA"/>
        </w:rPr>
        <w:t>послуг</w:t>
      </w:r>
      <w:proofErr w:type="spellEnd"/>
      <w:r w:rsidRPr="000728EF">
        <w:rPr>
          <w:sz w:val="28"/>
          <w:szCs w:val="28"/>
          <w:lang w:val="ru-RU" w:eastAsia="uk-UA"/>
        </w:rPr>
        <w:t>.</w:t>
      </w:r>
    </w:p>
    <w:p w:rsidR="001D4113" w:rsidRPr="008D10AC" w:rsidRDefault="001D4113" w:rsidP="001D4113">
      <w:pPr>
        <w:ind w:firstLine="567"/>
        <w:jc w:val="both"/>
        <w:rPr>
          <w:sz w:val="28"/>
          <w:szCs w:val="28"/>
        </w:rPr>
      </w:pPr>
      <w:r w:rsidRPr="008D10AC">
        <w:rPr>
          <w:sz w:val="28"/>
          <w:szCs w:val="28"/>
        </w:rPr>
        <w:t xml:space="preserve">На підставі Меморандуму про співпрацю у сфері надання адміністративних послуг від 12.12.2019 між Кременчуцькою міською радою та Кременчуцькою районною державною адміністрацією ЦНАП розширив зону обслуговування, долучивши Кременчуцький район. У 2020 році налагоджено співпрацю із </w:t>
      </w:r>
      <w:proofErr w:type="spellStart"/>
      <w:r w:rsidRPr="008D10AC">
        <w:rPr>
          <w:sz w:val="28"/>
          <w:szCs w:val="28"/>
        </w:rPr>
        <w:t>Міськрайонним</w:t>
      </w:r>
      <w:proofErr w:type="spellEnd"/>
      <w:r w:rsidRPr="008D10AC">
        <w:rPr>
          <w:sz w:val="28"/>
          <w:szCs w:val="28"/>
        </w:rPr>
        <w:t xml:space="preserve"> управлінням у Кременчуцькому районі та </w:t>
      </w:r>
      <w:r>
        <w:rPr>
          <w:sz w:val="28"/>
          <w:szCs w:val="28"/>
        </w:rPr>
        <w:t xml:space="preserve">             </w:t>
      </w:r>
      <w:r w:rsidRPr="008D10AC">
        <w:rPr>
          <w:sz w:val="28"/>
          <w:szCs w:val="28"/>
        </w:rPr>
        <w:t xml:space="preserve">мм. Кременчуці, Горішніх Плавнях Головного Управління </w:t>
      </w:r>
      <w:proofErr w:type="spellStart"/>
      <w:r w:rsidRPr="008D10AC">
        <w:rPr>
          <w:sz w:val="28"/>
          <w:szCs w:val="28"/>
        </w:rPr>
        <w:t>Держгеокадастру</w:t>
      </w:r>
      <w:proofErr w:type="spellEnd"/>
      <w:r w:rsidRPr="008D10AC">
        <w:rPr>
          <w:sz w:val="28"/>
          <w:szCs w:val="28"/>
        </w:rPr>
        <w:t xml:space="preserve"> у Полтавській області, Кременчуцьк</w:t>
      </w:r>
      <w:r>
        <w:rPr>
          <w:sz w:val="28"/>
          <w:szCs w:val="28"/>
        </w:rPr>
        <w:t>им</w:t>
      </w:r>
      <w:r w:rsidRPr="008D10AC">
        <w:rPr>
          <w:sz w:val="28"/>
          <w:szCs w:val="28"/>
        </w:rPr>
        <w:t xml:space="preserve"> районн</w:t>
      </w:r>
      <w:r>
        <w:rPr>
          <w:sz w:val="28"/>
          <w:szCs w:val="28"/>
        </w:rPr>
        <w:t>им відділом</w:t>
      </w:r>
      <w:r w:rsidRPr="008D10AC">
        <w:rPr>
          <w:sz w:val="28"/>
          <w:szCs w:val="28"/>
        </w:rPr>
        <w:t xml:space="preserve"> Управління ДМС України в Полтавській області, </w:t>
      </w:r>
      <w:r w:rsidRPr="008D10AC">
        <w:rPr>
          <w:rStyle w:val="apple-style-span"/>
          <w:sz w:val="28"/>
          <w:szCs w:val="28"/>
          <w:shd w:val="clear" w:color="auto" w:fill="FFFFFF"/>
        </w:rPr>
        <w:t>Управлінням соціального захисту населення Кременчуцької районної державної адміністрації</w:t>
      </w:r>
      <w:r w:rsidRPr="008D10AC">
        <w:rPr>
          <w:sz w:val="28"/>
          <w:szCs w:val="28"/>
        </w:rPr>
        <w:t xml:space="preserve"> для надання послуг жителям району. Активна робота над розширенням спектру адміністративних послуг для сільських </w:t>
      </w:r>
      <w:r>
        <w:rPr>
          <w:sz w:val="28"/>
          <w:szCs w:val="28"/>
        </w:rPr>
        <w:t>мешканців</w:t>
      </w:r>
      <w:r w:rsidRPr="008D10AC">
        <w:rPr>
          <w:sz w:val="28"/>
          <w:szCs w:val="28"/>
        </w:rPr>
        <w:t xml:space="preserve"> ведеться постійно. </w:t>
      </w:r>
    </w:p>
    <w:p w:rsidR="001D4113" w:rsidRPr="008D10AC" w:rsidRDefault="001D4113" w:rsidP="001D4113">
      <w:pPr>
        <w:ind w:firstLine="540"/>
        <w:jc w:val="both"/>
        <w:rPr>
          <w:sz w:val="28"/>
          <w:szCs w:val="28"/>
          <w:lang w:eastAsia="uk-UA"/>
        </w:rPr>
      </w:pPr>
      <w:r w:rsidRPr="008D10AC">
        <w:rPr>
          <w:sz w:val="28"/>
          <w:szCs w:val="28"/>
          <w:shd w:val="clear" w:color="auto" w:fill="FFFFFF"/>
        </w:rPr>
        <w:t xml:space="preserve">У зв’язку з добровільним приєднанням до міста Кременчука </w:t>
      </w:r>
      <w:proofErr w:type="spellStart"/>
      <w:r w:rsidRPr="008D10AC">
        <w:rPr>
          <w:sz w:val="28"/>
          <w:szCs w:val="28"/>
          <w:shd w:val="clear" w:color="auto" w:fill="FFFFFF"/>
        </w:rPr>
        <w:t>Потоківської</w:t>
      </w:r>
      <w:proofErr w:type="spellEnd"/>
      <w:r w:rsidRPr="008D10AC">
        <w:rPr>
          <w:sz w:val="28"/>
          <w:szCs w:val="28"/>
          <w:shd w:val="clear" w:color="auto" w:fill="FFFFFF"/>
        </w:rPr>
        <w:t xml:space="preserve"> сільської територіальної громади (с</w:t>
      </w:r>
      <w:r>
        <w:rPr>
          <w:sz w:val="28"/>
          <w:szCs w:val="28"/>
          <w:shd w:val="clear" w:color="auto" w:fill="FFFFFF"/>
        </w:rPr>
        <w:t>іл</w:t>
      </w:r>
      <w:r w:rsidRPr="008D10AC">
        <w:rPr>
          <w:sz w:val="28"/>
          <w:szCs w:val="28"/>
          <w:shd w:val="clear" w:color="auto" w:fill="FFFFFF"/>
        </w:rPr>
        <w:t xml:space="preserve"> Потоки, </w:t>
      </w:r>
      <w:proofErr w:type="spellStart"/>
      <w:r w:rsidRPr="008D10AC">
        <w:rPr>
          <w:sz w:val="28"/>
          <w:szCs w:val="28"/>
          <w:shd w:val="clear" w:color="auto" w:fill="FFFFFF"/>
        </w:rPr>
        <w:t>Соснівка</w:t>
      </w:r>
      <w:proofErr w:type="spellEnd"/>
      <w:r w:rsidRPr="008D10AC">
        <w:rPr>
          <w:sz w:val="28"/>
          <w:szCs w:val="28"/>
          <w:shd w:val="clear" w:color="auto" w:fill="FFFFFF"/>
        </w:rPr>
        <w:t xml:space="preserve">, Придніпрянське і Мала </w:t>
      </w:r>
      <w:proofErr w:type="spellStart"/>
      <w:r w:rsidRPr="008D10AC">
        <w:rPr>
          <w:sz w:val="28"/>
          <w:szCs w:val="28"/>
          <w:shd w:val="clear" w:color="auto" w:fill="FFFFFF"/>
        </w:rPr>
        <w:t>Кохнівка</w:t>
      </w:r>
      <w:proofErr w:type="spellEnd"/>
      <w:r w:rsidRPr="008D10AC">
        <w:rPr>
          <w:sz w:val="28"/>
          <w:szCs w:val="28"/>
          <w:shd w:val="clear" w:color="auto" w:fill="FFFFFF"/>
        </w:rPr>
        <w:t xml:space="preserve">) з 02.11.2020 Кременчуцький ЦНАП розпочав приймати замовників послуг за адресою: с. Потоки, вулиця Шевченка, 4. Відповідно жителі </w:t>
      </w:r>
      <w:proofErr w:type="spellStart"/>
      <w:r w:rsidRPr="008D10AC">
        <w:rPr>
          <w:sz w:val="28"/>
          <w:szCs w:val="28"/>
          <w:shd w:val="clear" w:color="auto" w:fill="FFFFFF"/>
        </w:rPr>
        <w:t>Потоківської</w:t>
      </w:r>
      <w:proofErr w:type="spellEnd"/>
      <w:r w:rsidRPr="008D10AC">
        <w:rPr>
          <w:sz w:val="28"/>
          <w:szCs w:val="28"/>
          <w:shd w:val="clear" w:color="auto" w:fill="FFFFFF"/>
        </w:rPr>
        <w:t xml:space="preserve"> сільської територіальної громади отримали змогу замовляти широкий спектр послуг у головному офісі та у відділеннях ЦНАП міста </w:t>
      </w:r>
      <w:r w:rsidRPr="008D10AC">
        <w:rPr>
          <w:sz w:val="28"/>
          <w:szCs w:val="28"/>
          <w:shd w:val="clear" w:color="auto" w:fill="FFFFFF"/>
        </w:rPr>
        <w:lastRenderedPageBreak/>
        <w:t>Кременчука, а жителі району – звертатися до сільського ЦНАП для отримання екстериторіальних послуг.</w:t>
      </w:r>
      <w:r>
        <w:rPr>
          <w:sz w:val="28"/>
          <w:szCs w:val="28"/>
          <w:shd w:val="clear" w:color="auto" w:fill="FFFFFF"/>
        </w:rPr>
        <w:t xml:space="preserve"> </w:t>
      </w:r>
    </w:p>
    <w:p w:rsidR="001D4113" w:rsidRPr="00E32635" w:rsidRDefault="001D4113" w:rsidP="001D4113">
      <w:pPr>
        <w:ind w:firstLine="540"/>
        <w:jc w:val="both"/>
        <w:rPr>
          <w:color w:val="000000"/>
          <w:sz w:val="28"/>
          <w:szCs w:val="28"/>
          <w:shd w:val="clear" w:color="auto" w:fill="FFFFFF"/>
        </w:rPr>
      </w:pPr>
      <w:r w:rsidRPr="00C00C46">
        <w:rPr>
          <w:color w:val="000000"/>
          <w:sz w:val="28"/>
          <w:szCs w:val="28"/>
          <w:shd w:val="clear" w:color="auto" w:fill="FFFFFF"/>
        </w:rPr>
        <w:t xml:space="preserve">У </w:t>
      </w:r>
      <w:r w:rsidRPr="003A7A01">
        <w:rPr>
          <w:sz w:val="28"/>
          <w:szCs w:val="28"/>
        </w:rPr>
        <w:t>2020 ро</w:t>
      </w:r>
      <w:r>
        <w:rPr>
          <w:sz w:val="28"/>
          <w:szCs w:val="28"/>
        </w:rPr>
        <w:t>ці</w:t>
      </w:r>
      <w:r w:rsidRPr="003A7A01">
        <w:rPr>
          <w:sz w:val="28"/>
          <w:szCs w:val="28"/>
        </w:rPr>
        <w:t xml:space="preserve"> </w:t>
      </w:r>
      <w:r w:rsidRPr="00E32635">
        <w:rPr>
          <w:color w:val="000000"/>
          <w:sz w:val="28"/>
          <w:szCs w:val="28"/>
          <w:shd w:val="clear" w:color="auto" w:fill="FFFFFF"/>
        </w:rPr>
        <w:t xml:space="preserve">через ЦНАП зареєстровано звернень щодо: </w:t>
      </w:r>
    </w:p>
    <w:p w:rsidR="001D4113" w:rsidRPr="00E32635" w:rsidRDefault="001D4113" w:rsidP="001D4113">
      <w:pPr>
        <w:numPr>
          <w:ilvl w:val="0"/>
          <w:numId w:val="4"/>
        </w:numPr>
        <w:tabs>
          <w:tab w:val="clear" w:pos="1287"/>
          <w:tab w:val="num" w:pos="360"/>
          <w:tab w:val="left" w:pos="5295"/>
        </w:tabs>
        <w:suppressAutoHyphens w:val="0"/>
        <w:ind w:left="180" w:hanging="180"/>
        <w:jc w:val="both"/>
        <w:rPr>
          <w:color w:val="000000"/>
          <w:sz w:val="28"/>
          <w:szCs w:val="28"/>
          <w:shd w:val="clear" w:color="auto" w:fill="FFFFFF"/>
        </w:rPr>
      </w:pPr>
      <w:r w:rsidRPr="00E32635">
        <w:rPr>
          <w:color w:val="000000"/>
          <w:sz w:val="28"/>
          <w:szCs w:val="28"/>
          <w:shd w:val="clear" w:color="auto" w:fill="FFFFFF"/>
        </w:rPr>
        <w:t xml:space="preserve">реєстраційних дій відносно фізичних, юридичних осіб, громадських об’єднань – </w:t>
      </w:r>
      <w:r>
        <w:rPr>
          <w:color w:val="000000"/>
          <w:sz w:val="28"/>
          <w:szCs w:val="28"/>
          <w:shd w:val="clear" w:color="auto" w:fill="FFFFFF"/>
        </w:rPr>
        <w:t>6799</w:t>
      </w:r>
      <w:r w:rsidRPr="00E32635">
        <w:rPr>
          <w:color w:val="000000"/>
          <w:sz w:val="28"/>
          <w:szCs w:val="28"/>
          <w:shd w:val="clear" w:color="auto" w:fill="FFFFFF"/>
        </w:rPr>
        <w:t>,</w:t>
      </w:r>
    </w:p>
    <w:p w:rsidR="001D4113" w:rsidRPr="00E32635" w:rsidRDefault="001D4113" w:rsidP="001D4113">
      <w:pPr>
        <w:numPr>
          <w:ilvl w:val="0"/>
          <w:numId w:val="4"/>
        </w:numPr>
        <w:tabs>
          <w:tab w:val="clear" w:pos="1287"/>
          <w:tab w:val="num" w:pos="360"/>
          <w:tab w:val="left" w:pos="5295"/>
        </w:tabs>
        <w:suppressAutoHyphens w:val="0"/>
        <w:ind w:left="180" w:hanging="180"/>
        <w:jc w:val="both"/>
        <w:rPr>
          <w:color w:val="000000"/>
          <w:sz w:val="28"/>
          <w:szCs w:val="28"/>
          <w:shd w:val="clear" w:color="auto" w:fill="FFFFFF"/>
        </w:rPr>
      </w:pPr>
      <w:r w:rsidRPr="00E32635">
        <w:rPr>
          <w:color w:val="000000"/>
          <w:sz w:val="28"/>
          <w:szCs w:val="28"/>
          <w:shd w:val="clear" w:color="auto" w:fill="FFFFFF"/>
        </w:rPr>
        <w:t xml:space="preserve">реєстраційних дій відносно об’єктів нерухомості – </w:t>
      </w:r>
      <w:r>
        <w:rPr>
          <w:color w:val="000000"/>
          <w:sz w:val="28"/>
          <w:szCs w:val="28"/>
          <w:shd w:val="clear" w:color="auto" w:fill="FFFFFF"/>
        </w:rPr>
        <w:t>4437</w:t>
      </w:r>
      <w:r w:rsidRPr="00E32635">
        <w:rPr>
          <w:color w:val="000000"/>
          <w:sz w:val="28"/>
          <w:szCs w:val="28"/>
          <w:shd w:val="clear" w:color="auto" w:fill="FFFFFF"/>
        </w:rPr>
        <w:t>,</w:t>
      </w:r>
    </w:p>
    <w:p w:rsidR="001D4113" w:rsidRPr="00E32635" w:rsidRDefault="001D4113" w:rsidP="001D4113">
      <w:pPr>
        <w:numPr>
          <w:ilvl w:val="0"/>
          <w:numId w:val="4"/>
        </w:numPr>
        <w:tabs>
          <w:tab w:val="clear" w:pos="1287"/>
          <w:tab w:val="num" w:pos="360"/>
          <w:tab w:val="left" w:pos="5295"/>
        </w:tabs>
        <w:suppressAutoHyphens w:val="0"/>
        <w:ind w:left="180" w:hanging="180"/>
        <w:jc w:val="both"/>
        <w:rPr>
          <w:color w:val="000000"/>
          <w:sz w:val="28"/>
          <w:szCs w:val="28"/>
          <w:shd w:val="clear" w:color="auto" w:fill="FFFFFF"/>
        </w:rPr>
      </w:pPr>
      <w:r w:rsidRPr="00E32635">
        <w:rPr>
          <w:color w:val="000000"/>
          <w:sz w:val="28"/>
          <w:szCs w:val="28"/>
          <w:shd w:val="clear" w:color="auto" w:fill="FFFFFF"/>
        </w:rPr>
        <w:t xml:space="preserve">витягів з ДЗК – </w:t>
      </w:r>
      <w:r>
        <w:rPr>
          <w:color w:val="000000"/>
          <w:sz w:val="28"/>
          <w:szCs w:val="28"/>
          <w:shd w:val="clear" w:color="auto" w:fill="FFFFFF"/>
        </w:rPr>
        <w:t>2806</w:t>
      </w:r>
      <w:r w:rsidRPr="00E32635">
        <w:rPr>
          <w:color w:val="000000"/>
          <w:sz w:val="28"/>
          <w:szCs w:val="28"/>
          <w:shd w:val="clear" w:color="auto" w:fill="FFFFFF"/>
        </w:rPr>
        <w:t>,</w:t>
      </w:r>
    </w:p>
    <w:p w:rsidR="001D4113" w:rsidRPr="00E32635" w:rsidRDefault="001D4113" w:rsidP="001D4113">
      <w:pPr>
        <w:numPr>
          <w:ilvl w:val="0"/>
          <w:numId w:val="4"/>
        </w:numPr>
        <w:tabs>
          <w:tab w:val="clear" w:pos="1287"/>
          <w:tab w:val="num" w:pos="360"/>
          <w:tab w:val="left" w:pos="5295"/>
        </w:tabs>
        <w:suppressAutoHyphens w:val="0"/>
        <w:ind w:left="180" w:hanging="180"/>
        <w:jc w:val="both"/>
        <w:rPr>
          <w:color w:val="000000"/>
          <w:sz w:val="28"/>
          <w:szCs w:val="28"/>
          <w:shd w:val="clear" w:color="auto" w:fill="FFFFFF"/>
        </w:rPr>
      </w:pPr>
      <w:r w:rsidRPr="00E32635">
        <w:rPr>
          <w:color w:val="000000"/>
          <w:sz w:val="28"/>
          <w:szCs w:val="28"/>
          <w:shd w:val="clear" w:color="auto" w:fill="FFFFFF"/>
        </w:rPr>
        <w:t xml:space="preserve">біометричних паспортів – </w:t>
      </w:r>
      <w:r>
        <w:rPr>
          <w:color w:val="000000"/>
          <w:sz w:val="28"/>
          <w:szCs w:val="28"/>
          <w:shd w:val="clear" w:color="auto" w:fill="FFFFFF"/>
        </w:rPr>
        <w:t>13801</w:t>
      </w:r>
      <w:r w:rsidRPr="00E32635">
        <w:rPr>
          <w:color w:val="000000"/>
          <w:sz w:val="28"/>
          <w:szCs w:val="28"/>
          <w:shd w:val="clear" w:color="auto" w:fill="FFFFFF"/>
        </w:rPr>
        <w:t>,</w:t>
      </w:r>
    </w:p>
    <w:p w:rsidR="001D4113" w:rsidRPr="00E32635" w:rsidRDefault="001D4113" w:rsidP="001D4113">
      <w:pPr>
        <w:numPr>
          <w:ilvl w:val="0"/>
          <w:numId w:val="4"/>
        </w:numPr>
        <w:tabs>
          <w:tab w:val="clear" w:pos="1287"/>
          <w:tab w:val="num" w:pos="360"/>
          <w:tab w:val="left" w:pos="5295"/>
        </w:tabs>
        <w:suppressAutoHyphens w:val="0"/>
        <w:ind w:left="180" w:hanging="180"/>
        <w:jc w:val="both"/>
        <w:rPr>
          <w:color w:val="000000"/>
          <w:sz w:val="28"/>
          <w:szCs w:val="28"/>
          <w:shd w:val="clear" w:color="auto" w:fill="FFFFFF"/>
        </w:rPr>
      </w:pPr>
      <w:r w:rsidRPr="00E32635">
        <w:rPr>
          <w:color w:val="000000"/>
          <w:sz w:val="28"/>
          <w:szCs w:val="28"/>
          <w:shd w:val="clear" w:color="auto" w:fill="FFFFFF"/>
        </w:rPr>
        <w:t xml:space="preserve">реєстрації/зняття з реєстрації – </w:t>
      </w:r>
      <w:r>
        <w:rPr>
          <w:color w:val="000000"/>
          <w:sz w:val="28"/>
          <w:szCs w:val="28"/>
          <w:shd w:val="clear" w:color="auto" w:fill="FFFFFF"/>
        </w:rPr>
        <w:t>19321</w:t>
      </w:r>
      <w:r w:rsidRPr="00E32635">
        <w:rPr>
          <w:color w:val="000000"/>
          <w:sz w:val="28"/>
          <w:szCs w:val="28"/>
          <w:shd w:val="clear" w:color="auto" w:fill="FFFFFF"/>
        </w:rPr>
        <w:t>,</w:t>
      </w:r>
    </w:p>
    <w:p w:rsidR="001D4113" w:rsidRPr="00E32635" w:rsidRDefault="001D4113" w:rsidP="001D4113">
      <w:pPr>
        <w:numPr>
          <w:ilvl w:val="0"/>
          <w:numId w:val="4"/>
        </w:numPr>
        <w:tabs>
          <w:tab w:val="clear" w:pos="1287"/>
          <w:tab w:val="num" w:pos="360"/>
          <w:tab w:val="left" w:pos="5295"/>
        </w:tabs>
        <w:suppressAutoHyphens w:val="0"/>
        <w:ind w:left="180" w:hanging="180"/>
        <w:jc w:val="both"/>
        <w:rPr>
          <w:color w:val="000000"/>
          <w:sz w:val="28"/>
          <w:szCs w:val="28"/>
          <w:shd w:val="clear" w:color="auto" w:fill="FFFFFF"/>
        </w:rPr>
      </w:pPr>
      <w:r w:rsidRPr="00E32635">
        <w:rPr>
          <w:color w:val="000000"/>
          <w:sz w:val="28"/>
          <w:szCs w:val="28"/>
          <w:shd w:val="clear" w:color="auto" w:fill="FFFFFF"/>
        </w:rPr>
        <w:t xml:space="preserve">видачі довідки про реєстрацію місця проживання – </w:t>
      </w:r>
      <w:r>
        <w:rPr>
          <w:color w:val="000000"/>
          <w:sz w:val="28"/>
          <w:szCs w:val="28"/>
          <w:shd w:val="clear" w:color="auto" w:fill="FFFFFF"/>
        </w:rPr>
        <w:t>38602</w:t>
      </w:r>
      <w:r w:rsidRPr="00E32635">
        <w:rPr>
          <w:color w:val="000000"/>
          <w:sz w:val="28"/>
          <w:szCs w:val="28"/>
          <w:shd w:val="clear" w:color="auto" w:fill="FFFFFF"/>
        </w:rPr>
        <w:t>,</w:t>
      </w:r>
    </w:p>
    <w:p w:rsidR="001D4113" w:rsidRPr="00E32635" w:rsidRDefault="001D4113" w:rsidP="001D4113">
      <w:pPr>
        <w:numPr>
          <w:ilvl w:val="0"/>
          <w:numId w:val="4"/>
        </w:numPr>
        <w:tabs>
          <w:tab w:val="clear" w:pos="1287"/>
          <w:tab w:val="num" w:pos="360"/>
          <w:tab w:val="left" w:pos="5295"/>
        </w:tabs>
        <w:suppressAutoHyphens w:val="0"/>
        <w:ind w:left="180" w:hanging="180"/>
        <w:jc w:val="both"/>
        <w:rPr>
          <w:color w:val="000000"/>
          <w:sz w:val="28"/>
          <w:szCs w:val="28"/>
          <w:shd w:val="clear" w:color="auto" w:fill="FFFFFF"/>
        </w:rPr>
      </w:pPr>
      <w:r w:rsidRPr="00E32635">
        <w:rPr>
          <w:color w:val="000000"/>
          <w:sz w:val="28"/>
          <w:szCs w:val="28"/>
          <w:shd w:val="clear" w:color="auto" w:fill="FFFFFF"/>
        </w:rPr>
        <w:t xml:space="preserve">соціальних послуг – </w:t>
      </w:r>
      <w:r>
        <w:rPr>
          <w:color w:val="000000"/>
          <w:sz w:val="28"/>
          <w:szCs w:val="28"/>
          <w:shd w:val="clear" w:color="auto" w:fill="FFFFFF"/>
        </w:rPr>
        <w:t>20705</w:t>
      </w:r>
      <w:r w:rsidRPr="00E32635">
        <w:rPr>
          <w:color w:val="000000"/>
          <w:sz w:val="28"/>
          <w:szCs w:val="28"/>
          <w:shd w:val="clear" w:color="auto" w:fill="FFFFFF"/>
        </w:rPr>
        <w:t>,</w:t>
      </w:r>
    </w:p>
    <w:p w:rsidR="001D4113" w:rsidRPr="00E32635" w:rsidRDefault="001D4113" w:rsidP="001D4113">
      <w:pPr>
        <w:numPr>
          <w:ilvl w:val="0"/>
          <w:numId w:val="4"/>
        </w:numPr>
        <w:tabs>
          <w:tab w:val="clear" w:pos="1287"/>
          <w:tab w:val="num" w:pos="360"/>
          <w:tab w:val="left" w:pos="5295"/>
        </w:tabs>
        <w:suppressAutoHyphens w:val="0"/>
        <w:ind w:left="180" w:hanging="180"/>
        <w:jc w:val="both"/>
        <w:rPr>
          <w:color w:val="000000"/>
          <w:sz w:val="28"/>
          <w:szCs w:val="28"/>
          <w:shd w:val="clear" w:color="auto" w:fill="FFFFFF"/>
        </w:rPr>
      </w:pPr>
      <w:r w:rsidRPr="00E32635">
        <w:rPr>
          <w:color w:val="000000"/>
          <w:sz w:val="28"/>
          <w:szCs w:val="28"/>
          <w:shd w:val="clear" w:color="auto" w:fill="FFFFFF"/>
        </w:rPr>
        <w:t xml:space="preserve">житлових субсидій – </w:t>
      </w:r>
      <w:r>
        <w:rPr>
          <w:color w:val="000000"/>
          <w:sz w:val="28"/>
          <w:szCs w:val="28"/>
          <w:shd w:val="clear" w:color="auto" w:fill="FFFFFF"/>
        </w:rPr>
        <w:t>5430</w:t>
      </w:r>
      <w:r w:rsidRPr="00E32635">
        <w:rPr>
          <w:color w:val="000000"/>
          <w:sz w:val="28"/>
          <w:szCs w:val="28"/>
          <w:shd w:val="clear" w:color="auto" w:fill="FFFFFF"/>
        </w:rPr>
        <w:t>,</w:t>
      </w:r>
    </w:p>
    <w:p w:rsidR="001D4113" w:rsidRPr="00E32635" w:rsidRDefault="001D4113" w:rsidP="001D4113">
      <w:pPr>
        <w:numPr>
          <w:ilvl w:val="0"/>
          <w:numId w:val="4"/>
        </w:numPr>
        <w:tabs>
          <w:tab w:val="clear" w:pos="1287"/>
          <w:tab w:val="num" w:pos="360"/>
          <w:tab w:val="left" w:pos="5295"/>
        </w:tabs>
        <w:suppressAutoHyphens w:val="0"/>
        <w:ind w:left="180" w:hanging="180"/>
        <w:jc w:val="both"/>
        <w:rPr>
          <w:color w:val="000000"/>
          <w:sz w:val="28"/>
          <w:szCs w:val="28"/>
          <w:shd w:val="clear" w:color="auto" w:fill="FFFFFF"/>
        </w:rPr>
      </w:pPr>
      <w:r w:rsidRPr="00E32635">
        <w:rPr>
          <w:color w:val="000000"/>
          <w:sz w:val="28"/>
          <w:szCs w:val="28"/>
          <w:shd w:val="clear" w:color="auto" w:fill="FFFFFF"/>
        </w:rPr>
        <w:t xml:space="preserve">послуг ДРАЦС – </w:t>
      </w:r>
      <w:r>
        <w:rPr>
          <w:color w:val="000000"/>
          <w:sz w:val="28"/>
          <w:szCs w:val="28"/>
          <w:shd w:val="clear" w:color="auto" w:fill="FFFFFF"/>
        </w:rPr>
        <w:t>5023</w:t>
      </w:r>
      <w:r w:rsidRPr="00E32635">
        <w:rPr>
          <w:color w:val="000000"/>
          <w:sz w:val="28"/>
          <w:szCs w:val="28"/>
          <w:shd w:val="clear" w:color="auto" w:fill="FFFFFF"/>
        </w:rPr>
        <w:t>,</w:t>
      </w:r>
    </w:p>
    <w:p w:rsidR="001D4113" w:rsidRPr="00E32635" w:rsidRDefault="001D4113" w:rsidP="001D4113">
      <w:pPr>
        <w:numPr>
          <w:ilvl w:val="0"/>
          <w:numId w:val="4"/>
        </w:numPr>
        <w:tabs>
          <w:tab w:val="clear" w:pos="1287"/>
          <w:tab w:val="num" w:pos="360"/>
          <w:tab w:val="left" w:pos="5295"/>
        </w:tabs>
        <w:suppressAutoHyphens w:val="0"/>
        <w:ind w:left="180" w:hanging="180"/>
        <w:jc w:val="both"/>
        <w:rPr>
          <w:color w:val="000000"/>
          <w:sz w:val="28"/>
          <w:szCs w:val="28"/>
          <w:shd w:val="clear" w:color="auto" w:fill="FFFFFF"/>
        </w:rPr>
      </w:pPr>
      <w:r>
        <w:rPr>
          <w:color w:val="000000"/>
          <w:sz w:val="28"/>
          <w:szCs w:val="28"/>
          <w:shd w:val="clear" w:color="auto" w:fill="FFFFFF"/>
        </w:rPr>
        <w:t xml:space="preserve">послуг сервісного </w:t>
      </w:r>
      <w:proofErr w:type="spellStart"/>
      <w:r>
        <w:rPr>
          <w:color w:val="000000"/>
          <w:sz w:val="28"/>
          <w:szCs w:val="28"/>
          <w:shd w:val="clear" w:color="auto" w:fill="FFFFFF"/>
        </w:rPr>
        <w:t>сениру</w:t>
      </w:r>
      <w:proofErr w:type="spellEnd"/>
      <w:r>
        <w:rPr>
          <w:color w:val="000000"/>
          <w:sz w:val="28"/>
          <w:szCs w:val="28"/>
          <w:shd w:val="clear" w:color="auto" w:fill="FFFFFF"/>
        </w:rPr>
        <w:t xml:space="preserve"> МВС – 1188</w:t>
      </w:r>
      <w:r w:rsidRPr="00E32635">
        <w:rPr>
          <w:color w:val="000000"/>
          <w:sz w:val="28"/>
          <w:szCs w:val="28"/>
          <w:shd w:val="clear" w:color="auto" w:fill="FFFFFF"/>
        </w:rPr>
        <w:t>,</w:t>
      </w:r>
    </w:p>
    <w:p w:rsidR="001D4113" w:rsidRPr="00E32635" w:rsidRDefault="001D4113" w:rsidP="001D4113">
      <w:pPr>
        <w:numPr>
          <w:ilvl w:val="0"/>
          <w:numId w:val="4"/>
        </w:numPr>
        <w:tabs>
          <w:tab w:val="clear" w:pos="1287"/>
          <w:tab w:val="num" w:pos="360"/>
          <w:tab w:val="left" w:pos="5295"/>
        </w:tabs>
        <w:suppressAutoHyphens w:val="0"/>
        <w:ind w:left="180" w:hanging="180"/>
        <w:jc w:val="both"/>
        <w:rPr>
          <w:color w:val="000000"/>
          <w:sz w:val="28"/>
          <w:szCs w:val="28"/>
          <w:shd w:val="clear" w:color="auto" w:fill="FFFFFF"/>
        </w:rPr>
      </w:pPr>
      <w:r w:rsidRPr="00E32635">
        <w:rPr>
          <w:color w:val="000000"/>
          <w:sz w:val="28"/>
          <w:szCs w:val="28"/>
          <w:shd w:val="clear" w:color="auto" w:fill="FFFFFF"/>
        </w:rPr>
        <w:t>надання комплексної послуги «</w:t>
      </w:r>
      <w:r w:rsidRPr="00E32635">
        <w:rPr>
          <w:color w:val="000000"/>
          <w:sz w:val="28"/>
          <w:szCs w:val="28"/>
          <w:shd w:val="clear" w:color="auto" w:fill="FFFFFF"/>
          <w:lang w:val="en-US"/>
        </w:rPr>
        <w:t>ID-14</w:t>
      </w:r>
      <w:r w:rsidRPr="00E32635">
        <w:rPr>
          <w:color w:val="000000"/>
          <w:sz w:val="28"/>
          <w:szCs w:val="28"/>
          <w:shd w:val="clear" w:color="auto" w:fill="FFFFFF"/>
        </w:rPr>
        <w:t xml:space="preserve">» – </w:t>
      </w:r>
      <w:r>
        <w:rPr>
          <w:color w:val="000000"/>
          <w:sz w:val="28"/>
          <w:szCs w:val="28"/>
          <w:shd w:val="clear" w:color="auto" w:fill="FFFFFF"/>
        </w:rPr>
        <w:t>108</w:t>
      </w:r>
      <w:r w:rsidRPr="00E32635">
        <w:rPr>
          <w:color w:val="000000"/>
          <w:sz w:val="28"/>
          <w:szCs w:val="28"/>
          <w:shd w:val="clear" w:color="auto" w:fill="FFFFFF"/>
        </w:rPr>
        <w:t>,</w:t>
      </w:r>
    </w:p>
    <w:p w:rsidR="001D4113" w:rsidRPr="00E32635" w:rsidRDefault="001D4113" w:rsidP="001D4113">
      <w:pPr>
        <w:numPr>
          <w:ilvl w:val="0"/>
          <w:numId w:val="4"/>
        </w:numPr>
        <w:tabs>
          <w:tab w:val="clear" w:pos="1287"/>
          <w:tab w:val="num" w:pos="360"/>
          <w:tab w:val="left" w:pos="5295"/>
        </w:tabs>
        <w:suppressAutoHyphens w:val="0"/>
        <w:ind w:left="180" w:hanging="180"/>
        <w:jc w:val="both"/>
        <w:rPr>
          <w:color w:val="000000"/>
          <w:sz w:val="28"/>
          <w:szCs w:val="28"/>
          <w:shd w:val="clear" w:color="auto" w:fill="FFFFFF"/>
        </w:rPr>
      </w:pPr>
      <w:r w:rsidRPr="00E32635">
        <w:rPr>
          <w:color w:val="000000"/>
          <w:sz w:val="28"/>
          <w:szCs w:val="28"/>
          <w:shd w:val="clear" w:color="auto" w:fill="FFFFFF"/>
        </w:rPr>
        <w:t>надання комплексної послуги «</w:t>
      </w:r>
      <w:proofErr w:type="spellStart"/>
      <w:r w:rsidRPr="00E32635">
        <w:rPr>
          <w:color w:val="000000"/>
          <w:sz w:val="28"/>
          <w:szCs w:val="28"/>
          <w:shd w:val="clear" w:color="auto" w:fill="FFFFFF"/>
        </w:rPr>
        <w:t>єМалятко</w:t>
      </w:r>
      <w:proofErr w:type="spellEnd"/>
      <w:r w:rsidRPr="00E32635">
        <w:rPr>
          <w:color w:val="000000"/>
          <w:sz w:val="28"/>
          <w:szCs w:val="28"/>
          <w:shd w:val="clear" w:color="auto" w:fill="FFFFFF"/>
        </w:rPr>
        <w:t xml:space="preserve">»: прийнято </w:t>
      </w:r>
      <w:r>
        <w:rPr>
          <w:color w:val="000000"/>
          <w:sz w:val="28"/>
          <w:szCs w:val="28"/>
          <w:shd w:val="clear" w:color="auto" w:fill="FFFFFF"/>
        </w:rPr>
        <w:t>911</w:t>
      </w:r>
      <w:r w:rsidRPr="00E32635">
        <w:rPr>
          <w:color w:val="000000"/>
          <w:sz w:val="28"/>
          <w:szCs w:val="28"/>
          <w:shd w:val="clear" w:color="auto" w:fill="FFFFFF"/>
        </w:rPr>
        <w:t xml:space="preserve"> заяв, надано    </w:t>
      </w:r>
      <w:r>
        <w:rPr>
          <w:color w:val="000000"/>
          <w:sz w:val="28"/>
          <w:szCs w:val="28"/>
          <w:shd w:val="clear" w:color="auto" w:fill="FFFFFF"/>
        </w:rPr>
        <w:t xml:space="preserve"> 3239</w:t>
      </w:r>
      <w:r w:rsidRPr="00E32635">
        <w:rPr>
          <w:color w:val="000000"/>
          <w:sz w:val="28"/>
          <w:szCs w:val="28"/>
          <w:shd w:val="clear" w:color="auto" w:fill="FFFFFF"/>
        </w:rPr>
        <w:t xml:space="preserve"> послуг.</w:t>
      </w:r>
    </w:p>
    <w:p w:rsidR="001D4113" w:rsidRPr="00F60ABA" w:rsidRDefault="001D4113" w:rsidP="001D4113">
      <w:pPr>
        <w:tabs>
          <w:tab w:val="left" w:pos="5295"/>
        </w:tabs>
        <w:ind w:firstLine="540"/>
        <w:jc w:val="both"/>
        <w:rPr>
          <w:rFonts w:eastAsia="Calibri"/>
          <w:b/>
          <w:sz w:val="28"/>
          <w:szCs w:val="28"/>
          <w:highlight w:val="lightGray"/>
        </w:rPr>
      </w:pPr>
      <w:r w:rsidRPr="008D10AC">
        <w:rPr>
          <w:sz w:val="28"/>
          <w:szCs w:val="28"/>
          <w:lang w:eastAsia="uk-UA"/>
        </w:rPr>
        <w:t>Протягом 2020 року додатково запроваджено надання</w:t>
      </w:r>
      <w:r>
        <w:rPr>
          <w:sz w:val="28"/>
          <w:szCs w:val="28"/>
          <w:lang w:eastAsia="uk-UA"/>
        </w:rPr>
        <w:t xml:space="preserve"> </w:t>
      </w:r>
      <w:r w:rsidRPr="008D10AC">
        <w:rPr>
          <w:sz w:val="28"/>
          <w:szCs w:val="28"/>
          <w:lang w:eastAsia="uk-UA"/>
        </w:rPr>
        <w:t>1</w:t>
      </w:r>
      <w:r>
        <w:rPr>
          <w:sz w:val="28"/>
          <w:szCs w:val="28"/>
          <w:lang w:eastAsia="uk-UA"/>
        </w:rPr>
        <w:t>36</w:t>
      </w:r>
      <w:r w:rsidRPr="008D10AC">
        <w:rPr>
          <w:sz w:val="28"/>
          <w:szCs w:val="28"/>
          <w:lang w:eastAsia="uk-UA"/>
        </w:rPr>
        <w:t xml:space="preserve"> </w:t>
      </w:r>
      <w:proofErr w:type="spellStart"/>
      <w:r w:rsidRPr="008D10AC">
        <w:rPr>
          <w:sz w:val="28"/>
          <w:szCs w:val="28"/>
          <w:lang w:eastAsia="uk-UA"/>
        </w:rPr>
        <w:t>адмінпослуг</w:t>
      </w:r>
      <w:proofErr w:type="spellEnd"/>
      <w:r w:rsidRPr="008D10AC">
        <w:rPr>
          <w:sz w:val="28"/>
          <w:szCs w:val="28"/>
          <w:lang w:eastAsia="uk-UA"/>
        </w:rPr>
        <w:t xml:space="preserve"> через ЦНАП</w:t>
      </w:r>
      <w:r>
        <w:rPr>
          <w:sz w:val="28"/>
          <w:szCs w:val="28"/>
          <w:lang w:eastAsia="uk-UA"/>
        </w:rPr>
        <w:t>.</w:t>
      </w:r>
    </w:p>
    <w:p w:rsidR="001D4113" w:rsidRPr="008D10AC" w:rsidRDefault="001D4113" w:rsidP="001D4113">
      <w:pPr>
        <w:tabs>
          <w:tab w:val="left" w:pos="0"/>
        </w:tabs>
        <w:ind w:firstLine="540"/>
        <w:jc w:val="both"/>
        <w:rPr>
          <w:rFonts w:eastAsia="Calibri"/>
          <w:sz w:val="28"/>
          <w:szCs w:val="28"/>
        </w:rPr>
      </w:pPr>
      <w:r w:rsidRPr="008D10AC">
        <w:rPr>
          <w:rFonts w:eastAsia="Calibri"/>
          <w:sz w:val="28"/>
          <w:szCs w:val="28"/>
        </w:rPr>
        <w:t>ЦНАП перший у Полтавській області запровадив надання комплексних послуг за життєвими обставинами</w:t>
      </w:r>
      <w:r>
        <w:rPr>
          <w:rFonts w:eastAsia="Calibri"/>
          <w:sz w:val="28"/>
          <w:szCs w:val="28"/>
        </w:rPr>
        <w:t>.</w:t>
      </w:r>
    </w:p>
    <w:p w:rsidR="001D4113" w:rsidRPr="008D10AC" w:rsidRDefault="001D4113" w:rsidP="001D4113">
      <w:pPr>
        <w:numPr>
          <w:ilvl w:val="0"/>
          <w:numId w:val="1"/>
        </w:numPr>
        <w:suppressAutoHyphens w:val="0"/>
        <w:ind w:left="0" w:firstLine="0"/>
        <w:jc w:val="both"/>
        <w:rPr>
          <w:sz w:val="28"/>
          <w:szCs w:val="28"/>
          <w:shd w:val="clear" w:color="auto" w:fill="FFFFFF"/>
        </w:rPr>
      </w:pPr>
      <w:r>
        <w:rPr>
          <w:rFonts w:eastAsia="Calibri"/>
          <w:sz w:val="28"/>
          <w:szCs w:val="28"/>
        </w:rPr>
        <w:t>З</w:t>
      </w:r>
      <w:r w:rsidRPr="008D10AC">
        <w:rPr>
          <w:rFonts w:eastAsia="Calibri"/>
          <w:sz w:val="28"/>
          <w:szCs w:val="28"/>
        </w:rPr>
        <w:t xml:space="preserve"> 08.05.2020 «</w:t>
      </w:r>
      <w:proofErr w:type="spellStart"/>
      <w:r w:rsidRPr="008D10AC">
        <w:rPr>
          <w:rFonts w:eastAsia="Calibri"/>
          <w:sz w:val="28"/>
          <w:szCs w:val="28"/>
        </w:rPr>
        <w:t>єМалятко</w:t>
      </w:r>
      <w:proofErr w:type="spellEnd"/>
      <w:r w:rsidRPr="008D10AC">
        <w:rPr>
          <w:rFonts w:eastAsia="Calibri"/>
          <w:sz w:val="28"/>
          <w:szCs w:val="28"/>
        </w:rPr>
        <w:t>» – к</w:t>
      </w:r>
      <w:r w:rsidRPr="008D10AC">
        <w:rPr>
          <w:sz w:val="28"/>
          <w:szCs w:val="28"/>
          <w:shd w:val="clear" w:color="auto" w:fill="FFFFFF"/>
        </w:rPr>
        <w:t>омплексна послуга для батьків новонароджених дітей, що включає:</w:t>
      </w:r>
    </w:p>
    <w:p w:rsidR="001D4113" w:rsidRPr="008D10AC" w:rsidRDefault="001D4113" w:rsidP="001D4113">
      <w:pPr>
        <w:numPr>
          <w:ilvl w:val="0"/>
          <w:numId w:val="2"/>
        </w:numPr>
        <w:tabs>
          <w:tab w:val="left" w:pos="709"/>
        </w:tabs>
        <w:suppressAutoHyphens w:val="0"/>
        <w:jc w:val="both"/>
        <w:rPr>
          <w:sz w:val="28"/>
          <w:szCs w:val="28"/>
        </w:rPr>
      </w:pPr>
      <w:r w:rsidRPr="008D10AC">
        <w:rPr>
          <w:sz w:val="28"/>
          <w:szCs w:val="28"/>
        </w:rPr>
        <w:t>видачу свідоцтва про народження;</w:t>
      </w:r>
    </w:p>
    <w:p w:rsidR="001D4113" w:rsidRPr="008D10AC" w:rsidRDefault="001D4113" w:rsidP="001D4113">
      <w:pPr>
        <w:numPr>
          <w:ilvl w:val="0"/>
          <w:numId w:val="2"/>
        </w:numPr>
        <w:suppressAutoHyphens w:val="0"/>
        <w:jc w:val="both"/>
        <w:rPr>
          <w:sz w:val="28"/>
          <w:szCs w:val="28"/>
        </w:rPr>
      </w:pPr>
      <w:r>
        <w:rPr>
          <w:sz w:val="28"/>
          <w:szCs w:val="28"/>
        </w:rPr>
        <w:t xml:space="preserve">видачу </w:t>
      </w:r>
      <w:r w:rsidRPr="008D10AC">
        <w:rPr>
          <w:sz w:val="28"/>
          <w:szCs w:val="28"/>
        </w:rPr>
        <w:t>довідки про присвоєння ідентифікаційного коду;</w:t>
      </w:r>
    </w:p>
    <w:p w:rsidR="001D4113" w:rsidRPr="008D10AC" w:rsidRDefault="001D4113" w:rsidP="001D4113">
      <w:pPr>
        <w:numPr>
          <w:ilvl w:val="0"/>
          <w:numId w:val="2"/>
        </w:numPr>
        <w:suppressAutoHyphens w:val="0"/>
        <w:jc w:val="both"/>
        <w:rPr>
          <w:sz w:val="28"/>
          <w:szCs w:val="28"/>
        </w:rPr>
      </w:pPr>
      <w:r w:rsidRPr="008D10AC">
        <w:rPr>
          <w:sz w:val="28"/>
          <w:szCs w:val="28"/>
        </w:rPr>
        <w:t xml:space="preserve">призначення допомоги при народженні дитини, </w:t>
      </w:r>
    </w:p>
    <w:p w:rsidR="001D4113" w:rsidRPr="008D10AC" w:rsidRDefault="001D4113" w:rsidP="001D4113">
      <w:pPr>
        <w:numPr>
          <w:ilvl w:val="0"/>
          <w:numId w:val="2"/>
        </w:numPr>
        <w:suppressAutoHyphens w:val="0"/>
        <w:jc w:val="both"/>
        <w:rPr>
          <w:sz w:val="28"/>
          <w:szCs w:val="28"/>
        </w:rPr>
      </w:pPr>
      <w:r w:rsidRPr="008D10AC">
        <w:rPr>
          <w:sz w:val="28"/>
          <w:szCs w:val="28"/>
        </w:rPr>
        <w:t>присвоєння унікального номера запису в Єдиному державному демографічному реєстрі,</w:t>
      </w:r>
    </w:p>
    <w:p w:rsidR="001D4113" w:rsidRPr="008D10AC" w:rsidRDefault="001D4113" w:rsidP="001D4113">
      <w:pPr>
        <w:numPr>
          <w:ilvl w:val="0"/>
          <w:numId w:val="2"/>
        </w:numPr>
        <w:suppressAutoHyphens w:val="0"/>
        <w:jc w:val="both"/>
        <w:rPr>
          <w:sz w:val="28"/>
          <w:szCs w:val="28"/>
        </w:rPr>
      </w:pPr>
      <w:r w:rsidRPr="008D10AC">
        <w:rPr>
          <w:sz w:val="28"/>
          <w:szCs w:val="28"/>
        </w:rPr>
        <w:t>надання допомоги на дітей, які виховуються у багатодітних сім'ях,</w:t>
      </w:r>
    </w:p>
    <w:p w:rsidR="001D4113" w:rsidRPr="008D10AC" w:rsidRDefault="001D4113" w:rsidP="001D4113">
      <w:pPr>
        <w:numPr>
          <w:ilvl w:val="0"/>
          <w:numId w:val="2"/>
        </w:numPr>
        <w:suppressAutoHyphens w:val="0"/>
        <w:jc w:val="both"/>
        <w:rPr>
          <w:sz w:val="28"/>
          <w:szCs w:val="28"/>
        </w:rPr>
      </w:pPr>
      <w:r w:rsidRPr="008D10AC">
        <w:rPr>
          <w:sz w:val="28"/>
          <w:szCs w:val="28"/>
        </w:rPr>
        <w:t>реєстраці</w:t>
      </w:r>
      <w:r>
        <w:rPr>
          <w:sz w:val="28"/>
          <w:szCs w:val="28"/>
        </w:rPr>
        <w:t>ю</w:t>
      </w:r>
      <w:r w:rsidRPr="008D10AC">
        <w:rPr>
          <w:sz w:val="28"/>
          <w:szCs w:val="28"/>
        </w:rPr>
        <w:t xml:space="preserve"> в реєстрі пацієнтів.</w:t>
      </w:r>
    </w:p>
    <w:p w:rsidR="001D4113" w:rsidRPr="0036683B" w:rsidRDefault="001D4113" w:rsidP="001D4113">
      <w:pPr>
        <w:ind w:firstLine="540"/>
        <w:jc w:val="both"/>
        <w:rPr>
          <w:sz w:val="28"/>
          <w:szCs w:val="28"/>
        </w:rPr>
      </w:pPr>
      <w:r w:rsidRPr="008D10AC">
        <w:rPr>
          <w:sz w:val="28"/>
          <w:szCs w:val="28"/>
        </w:rPr>
        <w:t>В подальшому цей перелік буде розширюватися.</w:t>
      </w:r>
      <w:r>
        <w:rPr>
          <w:sz w:val="28"/>
          <w:szCs w:val="28"/>
        </w:rPr>
        <w:t xml:space="preserve"> </w:t>
      </w:r>
    </w:p>
    <w:p w:rsidR="001D4113" w:rsidRPr="008D10AC" w:rsidRDefault="001D4113" w:rsidP="001D4113">
      <w:pPr>
        <w:numPr>
          <w:ilvl w:val="0"/>
          <w:numId w:val="1"/>
        </w:numPr>
        <w:tabs>
          <w:tab w:val="left" w:pos="0"/>
        </w:tabs>
        <w:suppressAutoHyphens w:val="0"/>
        <w:ind w:left="0" w:firstLine="0"/>
        <w:jc w:val="both"/>
        <w:rPr>
          <w:rFonts w:eastAsia="Calibri"/>
          <w:sz w:val="28"/>
          <w:szCs w:val="28"/>
        </w:rPr>
      </w:pPr>
      <w:r>
        <w:rPr>
          <w:rFonts w:eastAsia="Calibri"/>
          <w:sz w:val="28"/>
          <w:szCs w:val="28"/>
        </w:rPr>
        <w:t>З</w:t>
      </w:r>
      <w:r w:rsidRPr="008D10AC">
        <w:rPr>
          <w:rFonts w:eastAsia="Calibri"/>
          <w:sz w:val="28"/>
          <w:szCs w:val="28"/>
        </w:rPr>
        <w:t xml:space="preserve"> 28.05.2020 к</w:t>
      </w:r>
      <w:r w:rsidRPr="008D10AC">
        <w:rPr>
          <w:sz w:val="28"/>
          <w:szCs w:val="28"/>
          <w:shd w:val="clear" w:color="auto" w:fill="FFFFFF"/>
        </w:rPr>
        <w:t xml:space="preserve">омплексна послуга </w:t>
      </w:r>
      <w:r w:rsidRPr="008D10AC">
        <w:rPr>
          <w:rFonts w:eastAsia="Calibri"/>
          <w:sz w:val="28"/>
          <w:szCs w:val="28"/>
        </w:rPr>
        <w:t>«</w:t>
      </w:r>
      <w:r w:rsidRPr="008D10AC">
        <w:rPr>
          <w:rFonts w:eastAsia="Calibri"/>
          <w:sz w:val="28"/>
          <w:szCs w:val="28"/>
          <w:lang w:val="en-US"/>
        </w:rPr>
        <w:t>ID</w:t>
      </w:r>
      <w:r w:rsidRPr="008D10AC">
        <w:rPr>
          <w:rFonts w:eastAsia="Calibri"/>
          <w:sz w:val="28"/>
          <w:szCs w:val="28"/>
        </w:rPr>
        <w:t xml:space="preserve">-14», </w:t>
      </w:r>
      <w:r w:rsidRPr="008D10AC">
        <w:rPr>
          <w:sz w:val="28"/>
          <w:szCs w:val="28"/>
          <w:shd w:val="clear" w:color="auto" w:fill="FFFFFF"/>
        </w:rPr>
        <w:t xml:space="preserve">що включає оформлення і видачу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 платників податків. </w:t>
      </w:r>
    </w:p>
    <w:p w:rsidR="001D4113" w:rsidRDefault="001D4113" w:rsidP="001D4113">
      <w:pPr>
        <w:tabs>
          <w:tab w:val="left" w:pos="5295"/>
        </w:tabs>
        <w:ind w:firstLine="540"/>
        <w:jc w:val="both"/>
        <w:rPr>
          <w:rFonts w:eastAsia="Calibri"/>
          <w:b/>
          <w:sz w:val="28"/>
          <w:szCs w:val="28"/>
        </w:rPr>
      </w:pPr>
    </w:p>
    <w:p w:rsidR="001D4113" w:rsidRDefault="001D4113" w:rsidP="001D4113">
      <w:pPr>
        <w:tabs>
          <w:tab w:val="left" w:pos="5295"/>
        </w:tabs>
        <w:ind w:firstLine="540"/>
        <w:jc w:val="both"/>
        <w:rPr>
          <w:rFonts w:eastAsia="Calibri"/>
          <w:b/>
          <w:sz w:val="28"/>
          <w:szCs w:val="28"/>
        </w:rPr>
      </w:pPr>
      <w:r w:rsidRPr="00EB773F">
        <w:rPr>
          <w:rFonts w:eastAsia="Calibri"/>
          <w:b/>
          <w:sz w:val="28"/>
          <w:szCs w:val="28"/>
        </w:rPr>
        <w:t>РОЗШИРЕННЯ ФУНКЦІОНАЛУ ЦНАП</w:t>
      </w:r>
    </w:p>
    <w:p w:rsidR="001D4113" w:rsidRPr="00342779" w:rsidRDefault="001D4113" w:rsidP="001D4113">
      <w:pPr>
        <w:shd w:val="clear" w:color="auto" w:fill="FFFFFF"/>
        <w:ind w:firstLine="567"/>
        <w:jc w:val="both"/>
        <w:rPr>
          <w:color w:val="000000"/>
          <w:sz w:val="28"/>
          <w:szCs w:val="28"/>
          <w:highlight w:val="lightGray"/>
          <w:shd w:val="clear" w:color="auto" w:fill="FFFFFF"/>
        </w:rPr>
      </w:pPr>
      <w:r w:rsidRPr="0067764E">
        <w:rPr>
          <w:color w:val="000000"/>
          <w:sz w:val="28"/>
          <w:szCs w:val="28"/>
          <w:shd w:val="clear" w:color="auto" w:fill="FFFFFF"/>
        </w:rPr>
        <w:t>03.03.2020 урочисто відкрито Простір для тренінгів та психологічного відновлення (</w:t>
      </w:r>
      <w:proofErr w:type="spellStart"/>
      <w:r w:rsidRPr="0067764E">
        <w:rPr>
          <w:color w:val="000000"/>
          <w:sz w:val="28"/>
          <w:szCs w:val="28"/>
          <w:shd w:val="clear" w:color="auto" w:fill="FFFFFF"/>
        </w:rPr>
        <w:t>Kremenchuck</w:t>
      </w:r>
      <w:proofErr w:type="spellEnd"/>
      <w:r w:rsidRPr="0067764E">
        <w:rPr>
          <w:color w:val="000000"/>
          <w:sz w:val="28"/>
          <w:szCs w:val="28"/>
          <w:shd w:val="clear" w:color="auto" w:fill="FFFFFF"/>
        </w:rPr>
        <w:t xml:space="preserve"> </w:t>
      </w:r>
      <w:proofErr w:type="spellStart"/>
      <w:r w:rsidRPr="0067764E">
        <w:rPr>
          <w:color w:val="000000"/>
          <w:sz w:val="28"/>
          <w:szCs w:val="28"/>
          <w:shd w:val="clear" w:color="auto" w:fill="FFFFFF"/>
        </w:rPr>
        <w:t>Retreat</w:t>
      </w:r>
      <w:proofErr w:type="spellEnd"/>
      <w:r w:rsidRPr="0067764E">
        <w:rPr>
          <w:color w:val="000000"/>
          <w:sz w:val="28"/>
          <w:szCs w:val="28"/>
          <w:shd w:val="clear" w:color="auto" w:fill="FFFFFF"/>
        </w:rPr>
        <w:t xml:space="preserve"> </w:t>
      </w:r>
      <w:proofErr w:type="spellStart"/>
      <w:r w:rsidRPr="0067764E">
        <w:rPr>
          <w:color w:val="000000"/>
          <w:sz w:val="28"/>
          <w:szCs w:val="28"/>
          <w:shd w:val="clear" w:color="auto" w:fill="FFFFFF"/>
        </w:rPr>
        <w:t>Space</w:t>
      </w:r>
      <w:proofErr w:type="spellEnd"/>
      <w:r w:rsidRPr="0067764E">
        <w:rPr>
          <w:color w:val="000000"/>
          <w:sz w:val="28"/>
          <w:szCs w:val="28"/>
          <w:shd w:val="clear" w:color="auto" w:fill="FFFFFF"/>
        </w:rPr>
        <w:t>) – інноваційну, комфортну та зручну локацію у центрі міста для персоналу ЦНАП, представників суб’єктів надання послуг, мешканців міста, школярів, людей поважного віку та представників інших громад.</w:t>
      </w:r>
      <w:r w:rsidRPr="00621CB6">
        <w:rPr>
          <w:color w:val="000000"/>
          <w:sz w:val="28"/>
          <w:szCs w:val="28"/>
          <w:shd w:val="clear" w:color="auto" w:fill="FFFFFF"/>
        </w:rPr>
        <w:t xml:space="preserve"> </w:t>
      </w:r>
      <w:r>
        <w:rPr>
          <w:color w:val="000000"/>
          <w:sz w:val="28"/>
          <w:szCs w:val="28"/>
          <w:shd w:val="clear" w:color="auto" w:fill="FFFFFF"/>
        </w:rPr>
        <w:t xml:space="preserve">Реалізація задуму стала можливою завдяки </w:t>
      </w:r>
      <w:proofErr w:type="spellStart"/>
      <w:r>
        <w:rPr>
          <w:color w:val="000000"/>
          <w:sz w:val="28"/>
          <w:szCs w:val="28"/>
          <w:shd w:val="clear" w:color="auto" w:fill="FFFFFF"/>
        </w:rPr>
        <w:t>проєкту</w:t>
      </w:r>
      <w:proofErr w:type="spellEnd"/>
      <w:r>
        <w:rPr>
          <w:color w:val="000000"/>
          <w:sz w:val="28"/>
          <w:szCs w:val="28"/>
          <w:shd w:val="clear" w:color="auto" w:fill="FFFFFF"/>
        </w:rPr>
        <w:t xml:space="preserve"> </w:t>
      </w:r>
      <w:r w:rsidRPr="00DE5ABF">
        <w:rPr>
          <w:color w:val="000000"/>
          <w:sz w:val="28"/>
          <w:szCs w:val="28"/>
          <w:shd w:val="clear" w:color="auto" w:fill="FFFFFF"/>
        </w:rPr>
        <w:t xml:space="preserve">«Реформа управління на сході України ІІ», що виконується компанією </w:t>
      </w:r>
      <w:proofErr w:type="spellStart"/>
      <w:r w:rsidRPr="00DE5ABF">
        <w:rPr>
          <w:color w:val="000000"/>
          <w:sz w:val="28"/>
          <w:szCs w:val="28"/>
          <w:shd w:val="clear" w:color="auto" w:fill="FFFFFF"/>
        </w:rPr>
        <w:t>Deutsche</w:t>
      </w:r>
      <w:proofErr w:type="spellEnd"/>
      <w:r w:rsidRPr="00DE5ABF">
        <w:rPr>
          <w:color w:val="000000"/>
          <w:sz w:val="28"/>
          <w:szCs w:val="28"/>
          <w:shd w:val="clear" w:color="auto" w:fill="FFFFFF"/>
        </w:rPr>
        <w:t xml:space="preserve"> </w:t>
      </w:r>
      <w:proofErr w:type="spellStart"/>
      <w:r w:rsidRPr="00DE5ABF">
        <w:rPr>
          <w:color w:val="000000"/>
          <w:sz w:val="28"/>
          <w:szCs w:val="28"/>
          <w:shd w:val="clear" w:color="auto" w:fill="FFFFFF"/>
        </w:rPr>
        <w:t>Gesellschaft</w:t>
      </w:r>
      <w:proofErr w:type="spellEnd"/>
      <w:r w:rsidRPr="00DE5ABF">
        <w:rPr>
          <w:color w:val="000000"/>
          <w:sz w:val="28"/>
          <w:szCs w:val="28"/>
          <w:shd w:val="clear" w:color="auto" w:fill="FFFFFF"/>
        </w:rPr>
        <w:t xml:space="preserve"> </w:t>
      </w:r>
      <w:proofErr w:type="spellStart"/>
      <w:r w:rsidRPr="00DE5ABF">
        <w:rPr>
          <w:color w:val="000000"/>
          <w:sz w:val="28"/>
          <w:szCs w:val="28"/>
          <w:shd w:val="clear" w:color="auto" w:fill="FFFFFF"/>
        </w:rPr>
        <w:t>für</w:t>
      </w:r>
      <w:proofErr w:type="spellEnd"/>
      <w:r w:rsidRPr="00DE5ABF">
        <w:rPr>
          <w:color w:val="000000"/>
          <w:sz w:val="28"/>
          <w:szCs w:val="28"/>
          <w:shd w:val="clear" w:color="auto" w:fill="FFFFFF"/>
        </w:rPr>
        <w:t xml:space="preserve"> </w:t>
      </w:r>
      <w:proofErr w:type="spellStart"/>
      <w:r w:rsidRPr="00DE5ABF">
        <w:rPr>
          <w:color w:val="000000"/>
          <w:sz w:val="28"/>
          <w:szCs w:val="28"/>
          <w:shd w:val="clear" w:color="auto" w:fill="FFFFFF"/>
        </w:rPr>
        <w:t>Internationale</w:t>
      </w:r>
      <w:proofErr w:type="spellEnd"/>
      <w:r w:rsidRPr="00DE5ABF">
        <w:rPr>
          <w:color w:val="000000"/>
          <w:sz w:val="28"/>
          <w:szCs w:val="28"/>
          <w:shd w:val="clear" w:color="auto" w:fill="FFFFFF"/>
        </w:rPr>
        <w:t xml:space="preserve"> </w:t>
      </w:r>
      <w:proofErr w:type="spellStart"/>
      <w:r w:rsidRPr="00DE5ABF">
        <w:rPr>
          <w:color w:val="000000"/>
          <w:sz w:val="28"/>
          <w:szCs w:val="28"/>
          <w:shd w:val="clear" w:color="auto" w:fill="FFFFFF"/>
        </w:rPr>
        <w:t>Zusammenarbeit</w:t>
      </w:r>
      <w:proofErr w:type="spellEnd"/>
      <w:r w:rsidRPr="00DE5ABF">
        <w:rPr>
          <w:color w:val="000000"/>
          <w:sz w:val="28"/>
          <w:szCs w:val="28"/>
          <w:shd w:val="clear" w:color="auto" w:fill="FFFFFF"/>
        </w:rPr>
        <w:t xml:space="preserve"> (</w:t>
      </w:r>
      <w:r w:rsidRPr="00DE5ABF">
        <w:rPr>
          <w:sz w:val="28"/>
          <w:szCs w:val="28"/>
          <w:shd w:val="clear" w:color="auto" w:fill="FFFFFF"/>
        </w:rPr>
        <w:t>GIZ</w:t>
      </w:r>
      <w:r w:rsidRPr="00DE5ABF">
        <w:rPr>
          <w:color w:val="000000"/>
          <w:sz w:val="28"/>
          <w:szCs w:val="28"/>
          <w:shd w:val="clear" w:color="auto" w:fill="FFFFFF"/>
        </w:rPr>
        <w:t xml:space="preserve">) </w:t>
      </w:r>
      <w:proofErr w:type="spellStart"/>
      <w:r w:rsidRPr="00DE5ABF">
        <w:rPr>
          <w:color w:val="000000"/>
          <w:sz w:val="28"/>
          <w:szCs w:val="28"/>
          <w:shd w:val="clear" w:color="auto" w:fill="FFFFFF"/>
        </w:rPr>
        <w:t>GmbH</w:t>
      </w:r>
      <w:proofErr w:type="spellEnd"/>
      <w:r w:rsidRPr="00DE5ABF">
        <w:rPr>
          <w:color w:val="000000"/>
          <w:sz w:val="28"/>
          <w:szCs w:val="28"/>
          <w:shd w:val="clear" w:color="auto" w:fill="FFFFFF"/>
        </w:rPr>
        <w:t xml:space="preserve"> за дорученням Федерального Уряду Німеччини</w:t>
      </w:r>
      <w:r>
        <w:rPr>
          <w:color w:val="000000"/>
          <w:sz w:val="28"/>
          <w:szCs w:val="28"/>
          <w:shd w:val="clear" w:color="auto" w:fill="FFFFFF"/>
        </w:rPr>
        <w:t>.</w:t>
      </w:r>
    </w:p>
    <w:p w:rsidR="001D4113" w:rsidRDefault="001D4113" w:rsidP="001D4113">
      <w:pPr>
        <w:shd w:val="clear" w:color="auto" w:fill="FFFFFF"/>
        <w:ind w:firstLine="567"/>
        <w:jc w:val="both"/>
        <w:rPr>
          <w:sz w:val="28"/>
          <w:szCs w:val="28"/>
        </w:rPr>
      </w:pPr>
      <w:r>
        <w:rPr>
          <w:sz w:val="28"/>
          <w:szCs w:val="28"/>
        </w:rPr>
        <w:lastRenderedPageBreak/>
        <w:t>Д</w:t>
      </w:r>
      <w:r w:rsidRPr="0067764E">
        <w:rPr>
          <w:sz w:val="28"/>
          <w:szCs w:val="28"/>
        </w:rPr>
        <w:t xml:space="preserve">ля </w:t>
      </w:r>
      <w:r>
        <w:rPr>
          <w:sz w:val="28"/>
          <w:szCs w:val="28"/>
        </w:rPr>
        <w:t>проведення</w:t>
      </w:r>
      <w:r w:rsidRPr="0067764E">
        <w:rPr>
          <w:sz w:val="28"/>
          <w:szCs w:val="28"/>
        </w:rPr>
        <w:t xml:space="preserve"> спільних освітніх </w:t>
      </w:r>
      <w:proofErr w:type="spellStart"/>
      <w:r w:rsidRPr="0067764E">
        <w:rPr>
          <w:sz w:val="28"/>
          <w:szCs w:val="28"/>
        </w:rPr>
        <w:t>проєктів</w:t>
      </w:r>
      <w:proofErr w:type="spellEnd"/>
      <w:r w:rsidRPr="0067764E">
        <w:rPr>
          <w:sz w:val="28"/>
          <w:szCs w:val="28"/>
        </w:rPr>
        <w:t xml:space="preserve"> з Полтавським обласним центром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w:t>
      </w:r>
      <w:r>
        <w:rPr>
          <w:sz w:val="28"/>
          <w:szCs w:val="28"/>
        </w:rPr>
        <w:t>н</w:t>
      </w:r>
      <w:r w:rsidRPr="0067764E">
        <w:rPr>
          <w:sz w:val="28"/>
          <w:szCs w:val="28"/>
        </w:rPr>
        <w:t xml:space="preserve">а базі конференц-зали ЦНАП відкрито </w:t>
      </w:r>
      <w:proofErr w:type="spellStart"/>
      <w:r w:rsidRPr="0067764E">
        <w:rPr>
          <w:sz w:val="28"/>
          <w:szCs w:val="28"/>
        </w:rPr>
        <w:t>тренінговий</w:t>
      </w:r>
      <w:proofErr w:type="spellEnd"/>
      <w:r w:rsidRPr="0067764E">
        <w:rPr>
          <w:sz w:val="28"/>
          <w:szCs w:val="28"/>
        </w:rPr>
        <w:t xml:space="preserve"> центр для якісної комунікації під час проведення </w:t>
      </w:r>
      <w:proofErr w:type="spellStart"/>
      <w:r w:rsidRPr="0067764E">
        <w:rPr>
          <w:sz w:val="28"/>
          <w:szCs w:val="28"/>
        </w:rPr>
        <w:t>вебінарів</w:t>
      </w:r>
      <w:proofErr w:type="spellEnd"/>
      <w:r w:rsidRPr="0067764E">
        <w:rPr>
          <w:sz w:val="28"/>
          <w:szCs w:val="28"/>
        </w:rPr>
        <w:t>, відео-конференцій тощо</w:t>
      </w:r>
      <w:r>
        <w:rPr>
          <w:sz w:val="28"/>
          <w:szCs w:val="28"/>
        </w:rPr>
        <w:t>.</w:t>
      </w:r>
      <w:r w:rsidRPr="0067764E">
        <w:rPr>
          <w:sz w:val="28"/>
          <w:szCs w:val="28"/>
        </w:rPr>
        <w:t xml:space="preserve"> </w:t>
      </w:r>
      <w:r>
        <w:rPr>
          <w:sz w:val="28"/>
          <w:szCs w:val="28"/>
        </w:rPr>
        <w:t>П</w:t>
      </w:r>
      <w:r w:rsidRPr="0067764E">
        <w:rPr>
          <w:sz w:val="28"/>
          <w:szCs w:val="28"/>
        </w:rPr>
        <w:t xml:space="preserve">окращення технічних можливостей ЦНАП втілено у життя </w:t>
      </w:r>
      <w:r w:rsidRPr="0067764E">
        <w:rPr>
          <w:color w:val="000000"/>
          <w:sz w:val="27"/>
          <w:szCs w:val="27"/>
          <w:shd w:val="clear" w:color="auto" w:fill="FFFFFF"/>
        </w:rPr>
        <w:t> </w:t>
      </w:r>
      <w:r>
        <w:rPr>
          <w:color w:val="000000"/>
          <w:sz w:val="27"/>
          <w:szCs w:val="27"/>
          <w:shd w:val="clear" w:color="auto" w:fill="FFFFFF"/>
        </w:rPr>
        <w:t xml:space="preserve">завдяки </w:t>
      </w:r>
      <w:proofErr w:type="spellStart"/>
      <w:r w:rsidRPr="0067764E">
        <w:rPr>
          <w:sz w:val="28"/>
          <w:szCs w:val="28"/>
        </w:rPr>
        <w:t>проєкт</w:t>
      </w:r>
      <w:r>
        <w:rPr>
          <w:sz w:val="28"/>
          <w:szCs w:val="28"/>
        </w:rPr>
        <w:t>у</w:t>
      </w:r>
      <w:proofErr w:type="spellEnd"/>
      <w:r w:rsidRPr="0067764E">
        <w:rPr>
          <w:sz w:val="28"/>
          <w:szCs w:val="28"/>
        </w:rPr>
        <w:t xml:space="preserve"> міжнародної технічної допомоги «Партнерство для розвитку міст»</w:t>
      </w:r>
      <w:r>
        <w:rPr>
          <w:sz w:val="28"/>
          <w:szCs w:val="28"/>
        </w:rPr>
        <w:t xml:space="preserve"> (Проект ПРОМІС), що впроваджує </w:t>
      </w:r>
      <w:r w:rsidRPr="0067764E">
        <w:rPr>
          <w:sz w:val="28"/>
          <w:szCs w:val="28"/>
        </w:rPr>
        <w:t>Федер</w:t>
      </w:r>
      <w:r>
        <w:rPr>
          <w:sz w:val="28"/>
          <w:szCs w:val="28"/>
        </w:rPr>
        <w:t xml:space="preserve">ація канадських муніципалітетів </w:t>
      </w:r>
      <w:r w:rsidRPr="0067764E">
        <w:rPr>
          <w:sz w:val="28"/>
          <w:szCs w:val="28"/>
        </w:rPr>
        <w:t>за</w:t>
      </w:r>
      <w:r>
        <w:rPr>
          <w:sz w:val="28"/>
          <w:szCs w:val="28"/>
        </w:rPr>
        <w:t xml:space="preserve"> фінансової підтримки </w:t>
      </w:r>
      <w:r w:rsidRPr="0067764E">
        <w:rPr>
          <w:sz w:val="28"/>
          <w:szCs w:val="28"/>
        </w:rPr>
        <w:t>Міністерства міжнародних справ Канади.</w:t>
      </w:r>
    </w:p>
    <w:p w:rsidR="001D4113" w:rsidRPr="00D73B53" w:rsidRDefault="001D4113" w:rsidP="001D4113">
      <w:pPr>
        <w:shd w:val="clear" w:color="auto" w:fill="FFFFFF"/>
        <w:ind w:firstLine="567"/>
        <w:jc w:val="both"/>
        <w:rPr>
          <w:color w:val="000000"/>
          <w:sz w:val="28"/>
          <w:szCs w:val="28"/>
          <w:shd w:val="clear" w:color="auto" w:fill="FFFFFF"/>
        </w:rPr>
      </w:pPr>
      <w:r w:rsidRPr="00D73B53">
        <w:rPr>
          <w:color w:val="000000"/>
          <w:sz w:val="28"/>
          <w:szCs w:val="28"/>
          <w:shd w:val="clear" w:color="auto" w:fill="FFFFFF"/>
        </w:rPr>
        <w:t xml:space="preserve">З 24.07.2020 реалізовано можливість отримувати результат адміністративної послуги соціального характеру в </w:t>
      </w:r>
      <w:proofErr w:type="spellStart"/>
      <w:r w:rsidRPr="00D73B53">
        <w:rPr>
          <w:color w:val="000000"/>
          <w:sz w:val="28"/>
          <w:szCs w:val="28"/>
          <w:shd w:val="clear" w:color="auto" w:fill="FFFFFF"/>
        </w:rPr>
        <w:t>смс-повідомленні</w:t>
      </w:r>
      <w:proofErr w:type="spellEnd"/>
      <w:r w:rsidRPr="00D73B53">
        <w:rPr>
          <w:color w:val="000000"/>
          <w:sz w:val="28"/>
          <w:szCs w:val="28"/>
          <w:shd w:val="clear" w:color="auto" w:fill="FFFFFF"/>
        </w:rPr>
        <w:t>. Тепер достатньо лише один раз прийти у ЦНАП та подати необхідний перелік документів згідно з інформаційними картками.</w:t>
      </w:r>
    </w:p>
    <w:p w:rsidR="001D4113" w:rsidRDefault="001D4113" w:rsidP="001D4113">
      <w:pPr>
        <w:shd w:val="clear" w:color="auto" w:fill="FFFFFF"/>
        <w:ind w:firstLine="567"/>
        <w:jc w:val="both"/>
        <w:rPr>
          <w:color w:val="000000"/>
          <w:sz w:val="28"/>
          <w:szCs w:val="28"/>
          <w:shd w:val="clear" w:color="auto" w:fill="FFFFFF"/>
        </w:rPr>
      </w:pPr>
      <w:r w:rsidRPr="004A7530">
        <w:rPr>
          <w:color w:val="000000"/>
          <w:sz w:val="28"/>
          <w:szCs w:val="28"/>
          <w:shd w:val="clear" w:color="auto" w:fill="FFFFFF"/>
        </w:rPr>
        <w:t>04.08.2020 адміністратори ЦНАП розпочали приймати заявки на комплексну послугу «</w:t>
      </w:r>
      <w:proofErr w:type="spellStart"/>
      <w:r w:rsidRPr="004A7530">
        <w:rPr>
          <w:color w:val="000000"/>
          <w:sz w:val="28"/>
          <w:szCs w:val="28"/>
          <w:shd w:val="clear" w:color="auto" w:fill="FFFFFF"/>
        </w:rPr>
        <w:t>єМалятко</w:t>
      </w:r>
      <w:proofErr w:type="spellEnd"/>
      <w:r w:rsidRPr="004A7530">
        <w:rPr>
          <w:color w:val="000000"/>
          <w:sz w:val="28"/>
          <w:szCs w:val="28"/>
          <w:shd w:val="clear" w:color="auto" w:fill="FFFFFF"/>
        </w:rPr>
        <w:t xml:space="preserve">» у Кременчуцькому </w:t>
      </w:r>
      <w:proofErr w:type="spellStart"/>
      <w:r w:rsidRPr="004A7530">
        <w:rPr>
          <w:color w:val="000000"/>
          <w:sz w:val="28"/>
          <w:szCs w:val="28"/>
          <w:shd w:val="clear" w:color="auto" w:fill="FFFFFF"/>
        </w:rPr>
        <w:t>перинатальному</w:t>
      </w:r>
      <w:proofErr w:type="spellEnd"/>
      <w:r w:rsidRPr="004A7530">
        <w:rPr>
          <w:color w:val="000000"/>
          <w:sz w:val="28"/>
          <w:szCs w:val="28"/>
          <w:shd w:val="clear" w:color="auto" w:fill="FFFFFF"/>
        </w:rPr>
        <w:t xml:space="preserve"> центрі </w:t>
      </w:r>
      <w:r>
        <w:rPr>
          <w:color w:val="000000"/>
          <w:sz w:val="28"/>
          <w:szCs w:val="28"/>
          <w:shd w:val="clear" w:color="auto" w:fill="FFFFFF"/>
        </w:rPr>
        <w:t xml:space="preserve">     </w:t>
      </w:r>
      <w:r w:rsidRPr="004A7530">
        <w:rPr>
          <w:color w:val="000000"/>
          <w:sz w:val="28"/>
          <w:szCs w:val="28"/>
          <w:shd w:val="clear" w:color="auto" w:fill="FFFFFF"/>
        </w:rPr>
        <w:t xml:space="preserve">ІІ рівня (м. Кременчук, вулиця Майора </w:t>
      </w:r>
      <w:proofErr w:type="spellStart"/>
      <w:r w:rsidRPr="004A7530">
        <w:rPr>
          <w:color w:val="000000"/>
          <w:sz w:val="28"/>
          <w:szCs w:val="28"/>
          <w:shd w:val="clear" w:color="auto" w:fill="FFFFFF"/>
        </w:rPr>
        <w:t>Борищака</w:t>
      </w:r>
      <w:proofErr w:type="spellEnd"/>
      <w:r w:rsidRPr="004A7530">
        <w:rPr>
          <w:color w:val="000000"/>
          <w:sz w:val="28"/>
          <w:szCs w:val="28"/>
          <w:shd w:val="clear" w:color="auto" w:fill="FFFFFF"/>
        </w:rPr>
        <w:t xml:space="preserve">, 20/3). Робота проводиться з дотриманням існуючих нормативних вимог щодо попередження розповсюдження захворювання на COVID-19. </w:t>
      </w:r>
    </w:p>
    <w:p w:rsidR="001D4113" w:rsidRPr="00AF6519" w:rsidRDefault="001D4113" w:rsidP="001D4113">
      <w:pPr>
        <w:shd w:val="clear" w:color="auto" w:fill="FFFFFF"/>
        <w:ind w:firstLine="567"/>
        <w:jc w:val="both"/>
        <w:rPr>
          <w:color w:val="000000"/>
          <w:sz w:val="28"/>
          <w:szCs w:val="28"/>
          <w:lang w:eastAsia="uk-UA"/>
        </w:rPr>
      </w:pPr>
      <w:r w:rsidRPr="00AF6519">
        <w:rPr>
          <w:color w:val="222222"/>
          <w:sz w:val="28"/>
          <w:szCs w:val="28"/>
          <w:shd w:val="clear" w:color="auto" w:fill="FFFFFF"/>
        </w:rPr>
        <w:t xml:space="preserve">05.10.2020 оновлено офіційний </w:t>
      </w:r>
      <w:proofErr w:type="spellStart"/>
      <w:r w:rsidRPr="00AF6519">
        <w:rPr>
          <w:color w:val="222222"/>
          <w:sz w:val="28"/>
          <w:szCs w:val="28"/>
          <w:shd w:val="clear" w:color="auto" w:fill="FFFFFF"/>
        </w:rPr>
        <w:t>сайт</w:t>
      </w:r>
      <w:proofErr w:type="spellEnd"/>
      <w:r w:rsidRPr="00AF6519">
        <w:rPr>
          <w:color w:val="222222"/>
          <w:sz w:val="28"/>
          <w:szCs w:val="28"/>
          <w:shd w:val="clear" w:color="auto" w:fill="FFFFFF"/>
        </w:rPr>
        <w:t xml:space="preserve"> ЦНАП </w:t>
      </w:r>
      <w:r>
        <w:rPr>
          <w:color w:val="222222"/>
          <w:sz w:val="28"/>
          <w:szCs w:val="28"/>
          <w:shd w:val="clear" w:color="auto" w:fill="FFFFFF"/>
        </w:rPr>
        <w:t>(</w:t>
      </w:r>
      <w:r>
        <w:rPr>
          <w:sz w:val="28"/>
          <w:szCs w:val="28"/>
          <w:shd w:val="clear" w:color="auto" w:fill="FFFFFF"/>
        </w:rPr>
        <w:t>https://cnap-kremen.gov.ua)</w:t>
      </w:r>
      <w:r w:rsidRPr="00AF6519">
        <w:rPr>
          <w:color w:val="222222"/>
          <w:sz w:val="28"/>
          <w:szCs w:val="28"/>
          <w:shd w:val="clear" w:color="auto" w:fill="FFFFFF"/>
        </w:rPr>
        <w:t xml:space="preserve">. </w:t>
      </w:r>
      <w:r>
        <w:rPr>
          <w:color w:val="222222"/>
          <w:sz w:val="28"/>
          <w:szCs w:val="28"/>
          <w:shd w:val="clear" w:color="auto" w:fill="FFFFFF"/>
        </w:rPr>
        <w:t>Нині в</w:t>
      </w:r>
      <w:r w:rsidRPr="00AF6519">
        <w:rPr>
          <w:color w:val="222222"/>
          <w:sz w:val="28"/>
          <w:szCs w:val="28"/>
          <w:shd w:val="clear" w:color="auto" w:fill="FFFFFF"/>
        </w:rPr>
        <w:t xml:space="preserve">ін має новий </w:t>
      </w:r>
      <w:r>
        <w:rPr>
          <w:color w:val="222222"/>
          <w:sz w:val="28"/>
          <w:szCs w:val="28"/>
          <w:shd w:val="clear" w:color="auto" w:fill="FFFFFF"/>
        </w:rPr>
        <w:t>сучасний</w:t>
      </w:r>
      <w:r w:rsidRPr="00AF6519">
        <w:rPr>
          <w:color w:val="222222"/>
          <w:sz w:val="28"/>
          <w:szCs w:val="28"/>
          <w:shd w:val="clear" w:color="auto" w:fill="FFFFFF"/>
        </w:rPr>
        <w:t xml:space="preserve"> дизайн та є більш зручним у користуванні, бо </w:t>
      </w:r>
      <w:r>
        <w:rPr>
          <w:color w:val="222222"/>
          <w:sz w:val="28"/>
          <w:szCs w:val="28"/>
          <w:shd w:val="clear" w:color="auto" w:fill="FFFFFF"/>
        </w:rPr>
        <w:t>розроблявся</w:t>
      </w:r>
      <w:r w:rsidRPr="00AF6519">
        <w:rPr>
          <w:color w:val="222222"/>
          <w:sz w:val="28"/>
          <w:szCs w:val="28"/>
          <w:shd w:val="clear" w:color="auto" w:fill="FFFFFF"/>
        </w:rPr>
        <w:t xml:space="preserve"> з урахуванням потреб як працівників, так і відвідувачів ЦНАП. </w:t>
      </w:r>
    </w:p>
    <w:p w:rsidR="001D4113" w:rsidRPr="005E7F9D" w:rsidRDefault="001D4113" w:rsidP="001D4113">
      <w:pPr>
        <w:pStyle w:val="3"/>
        <w:shd w:val="clear" w:color="auto" w:fill="FFFFFF"/>
        <w:spacing w:before="0" w:after="0"/>
        <w:ind w:firstLine="567"/>
        <w:jc w:val="both"/>
        <w:rPr>
          <w:rFonts w:ascii="Times New Roman" w:hAnsi="Times New Roman"/>
          <w:b w:val="0"/>
          <w:bCs w:val="0"/>
          <w:sz w:val="28"/>
          <w:szCs w:val="28"/>
        </w:rPr>
      </w:pPr>
      <w:r w:rsidRPr="005E7F9D">
        <w:rPr>
          <w:rFonts w:ascii="Times New Roman" w:hAnsi="Times New Roman"/>
          <w:b w:val="0"/>
          <w:bCs w:val="0"/>
          <w:color w:val="000000"/>
          <w:sz w:val="28"/>
          <w:szCs w:val="28"/>
          <w:lang w:eastAsia="uk-UA"/>
        </w:rPr>
        <w:t>З 01 по 16  жовтня пров</w:t>
      </w:r>
      <w:r>
        <w:rPr>
          <w:rFonts w:ascii="Times New Roman" w:hAnsi="Times New Roman"/>
          <w:b w:val="0"/>
          <w:bCs w:val="0"/>
          <w:color w:val="000000"/>
          <w:sz w:val="28"/>
          <w:szCs w:val="28"/>
          <w:lang w:eastAsia="uk-UA"/>
        </w:rPr>
        <w:t>одилося</w:t>
      </w:r>
      <w:r w:rsidRPr="005E7F9D">
        <w:rPr>
          <w:rFonts w:ascii="Times New Roman" w:hAnsi="Times New Roman"/>
          <w:b w:val="0"/>
          <w:bCs w:val="0"/>
          <w:color w:val="000000"/>
          <w:sz w:val="28"/>
          <w:szCs w:val="28"/>
          <w:lang w:eastAsia="uk-UA"/>
        </w:rPr>
        <w:t xml:space="preserve"> опитування серед відвідувачів</w:t>
      </w:r>
      <w:r w:rsidRPr="005E7F9D">
        <w:rPr>
          <w:rFonts w:ascii="Times New Roman" w:hAnsi="Times New Roman"/>
          <w:b w:val="0"/>
          <w:bCs w:val="0"/>
          <w:sz w:val="28"/>
          <w:szCs w:val="28"/>
        </w:rPr>
        <w:t xml:space="preserve"> для</w:t>
      </w:r>
      <w:r w:rsidRPr="005E7F9D">
        <w:rPr>
          <w:rFonts w:ascii="Times New Roman" w:hAnsi="Times New Roman"/>
          <w:b w:val="0"/>
          <w:bCs w:val="0"/>
          <w:color w:val="000000"/>
          <w:sz w:val="28"/>
          <w:szCs w:val="28"/>
          <w:lang w:eastAsia="uk-UA"/>
        </w:rPr>
        <w:t xml:space="preserve"> визначення рівня обслуговування, доступності та якості сервісів Кременчуцького ЦНАП. За його підсумками </w:t>
      </w:r>
      <w:r w:rsidRPr="005E7F9D">
        <w:rPr>
          <w:rFonts w:ascii="Times New Roman" w:hAnsi="Times New Roman"/>
          <w:b w:val="0"/>
          <w:bCs w:val="0"/>
          <w:sz w:val="28"/>
          <w:szCs w:val="28"/>
        </w:rPr>
        <w:t>98,8 % респондентів задоволені рівнем обслуговування у ЦНАП.</w:t>
      </w:r>
    </w:p>
    <w:p w:rsidR="001D4113" w:rsidRPr="007B1F1C" w:rsidRDefault="001D4113" w:rsidP="001D4113">
      <w:pPr>
        <w:shd w:val="clear" w:color="auto" w:fill="FFFFFF"/>
        <w:ind w:firstLine="567"/>
        <w:jc w:val="both"/>
        <w:rPr>
          <w:color w:val="050505"/>
          <w:sz w:val="28"/>
          <w:szCs w:val="28"/>
          <w:lang w:eastAsia="uk-UA"/>
        </w:rPr>
      </w:pPr>
      <w:r w:rsidRPr="007B1F1C">
        <w:rPr>
          <w:color w:val="050505"/>
          <w:sz w:val="28"/>
          <w:szCs w:val="28"/>
          <w:lang w:eastAsia="uk-UA"/>
        </w:rPr>
        <w:t xml:space="preserve">З 18.11.2020 </w:t>
      </w:r>
      <w:r>
        <w:rPr>
          <w:color w:val="050505"/>
          <w:sz w:val="28"/>
          <w:szCs w:val="28"/>
          <w:lang w:eastAsia="uk-UA"/>
        </w:rPr>
        <w:t xml:space="preserve">у ЦНАП запрацював </w:t>
      </w:r>
      <w:r w:rsidRPr="007B1F1C">
        <w:rPr>
          <w:color w:val="050505"/>
          <w:sz w:val="28"/>
          <w:szCs w:val="28"/>
          <w:lang w:eastAsia="uk-UA"/>
        </w:rPr>
        <w:t>цифрови</w:t>
      </w:r>
      <w:r>
        <w:rPr>
          <w:color w:val="050505"/>
          <w:sz w:val="28"/>
          <w:szCs w:val="28"/>
          <w:lang w:eastAsia="uk-UA"/>
        </w:rPr>
        <w:t>й</w:t>
      </w:r>
      <w:r w:rsidRPr="007B1F1C">
        <w:rPr>
          <w:color w:val="050505"/>
          <w:sz w:val="28"/>
          <w:szCs w:val="28"/>
          <w:lang w:eastAsia="uk-UA"/>
        </w:rPr>
        <w:t xml:space="preserve"> </w:t>
      </w:r>
      <w:proofErr w:type="spellStart"/>
      <w:r w:rsidRPr="007B1F1C">
        <w:rPr>
          <w:color w:val="050505"/>
          <w:sz w:val="28"/>
          <w:szCs w:val="28"/>
          <w:lang w:eastAsia="uk-UA"/>
        </w:rPr>
        <w:t>шерінг</w:t>
      </w:r>
      <w:proofErr w:type="spellEnd"/>
      <w:r w:rsidRPr="007B1F1C">
        <w:rPr>
          <w:color w:val="050505"/>
          <w:sz w:val="28"/>
          <w:szCs w:val="28"/>
          <w:lang w:eastAsia="uk-UA"/>
        </w:rPr>
        <w:t xml:space="preserve"> документів</w:t>
      </w:r>
      <w:r>
        <w:rPr>
          <w:color w:val="050505"/>
          <w:sz w:val="28"/>
          <w:szCs w:val="28"/>
          <w:lang w:eastAsia="uk-UA"/>
        </w:rPr>
        <w:t xml:space="preserve">, який дозволяє </w:t>
      </w:r>
      <w:r w:rsidRPr="007B1F1C">
        <w:rPr>
          <w:color w:val="050505"/>
          <w:sz w:val="28"/>
          <w:szCs w:val="28"/>
          <w:lang w:eastAsia="uk-UA"/>
        </w:rPr>
        <w:t xml:space="preserve">ділитися електронною копією паспортів через </w:t>
      </w:r>
      <w:proofErr w:type="spellStart"/>
      <w:r w:rsidRPr="007B1F1C">
        <w:rPr>
          <w:color w:val="050505"/>
          <w:sz w:val="28"/>
          <w:szCs w:val="28"/>
          <w:lang w:eastAsia="uk-UA"/>
        </w:rPr>
        <w:t>застосунок</w:t>
      </w:r>
      <w:proofErr w:type="spellEnd"/>
      <w:r w:rsidRPr="007B1F1C">
        <w:rPr>
          <w:color w:val="050505"/>
          <w:sz w:val="28"/>
          <w:szCs w:val="28"/>
          <w:lang w:eastAsia="uk-UA"/>
        </w:rPr>
        <w:t xml:space="preserve"> </w:t>
      </w:r>
      <w:r>
        <w:rPr>
          <w:color w:val="050505"/>
          <w:sz w:val="28"/>
          <w:szCs w:val="28"/>
          <w:lang w:eastAsia="uk-UA"/>
        </w:rPr>
        <w:t xml:space="preserve">«Дія» </w:t>
      </w:r>
      <w:r w:rsidRPr="007B1F1C">
        <w:rPr>
          <w:color w:val="050505"/>
          <w:sz w:val="28"/>
          <w:szCs w:val="28"/>
          <w:lang w:eastAsia="uk-UA"/>
        </w:rPr>
        <w:t xml:space="preserve">для </w:t>
      </w:r>
      <w:r>
        <w:rPr>
          <w:color w:val="050505"/>
          <w:sz w:val="28"/>
          <w:szCs w:val="28"/>
          <w:lang w:eastAsia="uk-UA"/>
        </w:rPr>
        <w:t>верифікації</w:t>
      </w:r>
      <w:r w:rsidRPr="007B1F1C">
        <w:rPr>
          <w:color w:val="050505"/>
          <w:sz w:val="28"/>
          <w:szCs w:val="28"/>
          <w:lang w:eastAsia="uk-UA"/>
        </w:rPr>
        <w:t xml:space="preserve"> та ідентифікації своєї особи</w:t>
      </w:r>
      <w:r>
        <w:rPr>
          <w:color w:val="050505"/>
          <w:sz w:val="28"/>
          <w:szCs w:val="28"/>
          <w:lang w:eastAsia="uk-UA"/>
        </w:rPr>
        <w:t xml:space="preserve">. </w:t>
      </w:r>
      <w:r w:rsidRPr="007B1F1C">
        <w:rPr>
          <w:color w:val="050505"/>
          <w:sz w:val="28"/>
          <w:szCs w:val="28"/>
          <w:lang w:eastAsia="uk-UA"/>
        </w:rPr>
        <w:t>Ця технологія економит</w:t>
      </w:r>
      <w:r>
        <w:rPr>
          <w:color w:val="050505"/>
          <w:sz w:val="28"/>
          <w:szCs w:val="28"/>
          <w:lang w:eastAsia="uk-UA"/>
        </w:rPr>
        <w:t>ь</w:t>
      </w:r>
      <w:r w:rsidRPr="007B1F1C">
        <w:rPr>
          <w:color w:val="050505"/>
          <w:sz w:val="28"/>
          <w:szCs w:val="28"/>
          <w:lang w:eastAsia="uk-UA"/>
        </w:rPr>
        <w:t xml:space="preserve"> час приймання заявки у ЦНАП, а також видачу вже готового результату заявнику завдяки тому, що дані про особу, після її згоди, автоматично підтягуються в інформаційну систему ЦНАП, яка є складовою частиною міської Управлінської </w:t>
      </w:r>
      <w:proofErr w:type="spellStart"/>
      <w:r w:rsidRPr="007B1F1C">
        <w:rPr>
          <w:color w:val="050505"/>
          <w:sz w:val="28"/>
          <w:szCs w:val="28"/>
          <w:lang w:eastAsia="uk-UA"/>
        </w:rPr>
        <w:t>геоінформаційної</w:t>
      </w:r>
      <w:proofErr w:type="spellEnd"/>
      <w:r w:rsidRPr="007B1F1C">
        <w:rPr>
          <w:color w:val="050505"/>
          <w:sz w:val="28"/>
          <w:szCs w:val="28"/>
          <w:lang w:eastAsia="uk-UA"/>
        </w:rPr>
        <w:t xml:space="preserve"> системи. </w:t>
      </w:r>
    </w:p>
    <w:p w:rsidR="001D4113" w:rsidRDefault="001D4113" w:rsidP="001D4113">
      <w:pPr>
        <w:ind w:firstLine="540"/>
        <w:jc w:val="both"/>
        <w:rPr>
          <w:b/>
          <w:sz w:val="28"/>
          <w:szCs w:val="28"/>
          <w:highlight w:val="lightGray"/>
        </w:rPr>
      </w:pPr>
    </w:p>
    <w:p w:rsidR="001D4113" w:rsidRDefault="001D4113" w:rsidP="001D4113">
      <w:pPr>
        <w:ind w:firstLine="567"/>
        <w:jc w:val="both"/>
        <w:rPr>
          <w:b/>
          <w:sz w:val="28"/>
          <w:szCs w:val="28"/>
        </w:rPr>
      </w:pPr>
      <w:r w:rsidRPr="007A6EE4">
        <w:rPr>
          <w:b/>
          <w:sz w:val="28"/>
          <w:szCs w:val="28"/>
        </w:rPr>
        <w:t>ОБМІН ДОСВІДОМ</w:t>
      </w:r>
    </w:p>
    <w:p w:rsidR="001D4113" w:rsidRDefault="001D4113" w:rsidP="001D4113">
      <w:pPr>
        <w:ind w:firstLine="567"/>
        <w:jc w:val="both"/>
        <w:rPr>
          <w:sz w:val="28"/>
          <w:szCs w:val="28"/>
        </w:rPr>
      </w:pPr>
      <w:r w:rsidRPr="00CE5438">
        <w:rPr>
          <w:sz w:val="28"/>
          <w:szCs w:val="28"/>
        </w:rPr>
        <w:t xml:space="preserve">29.04.2020 директор ЦНАП Тетяна Печериця виступила спікером під час </w:t>
      </w:r>
      <w:proofErr w:type="spellStart"/>
      <w:r w:rsidRPr="00CE5438">
        <w:rPr>
          <w:sz w:val="28"/>
          <w:szCs w:val="28"/>
        </w:rPr>
        <w:t>вебінару</w:t>
      </w:r>
      <w:proofErr w:type="spellEnd"/>
      <w:r w:rsidRPr="00CE5438">
        <w:rPr>
          <w:sz w:val="28"/>
          <w:szCs w:val="28"/>
        </w:rPr>
        <w:t xml:space="preserve"> “Автоматизація реєстрації місця проживання: практика 4 міст".</w:t>
      </w:r>
      <w:r>
        <w:rPr>
          <w:sz w:val="28"/>
          <w:szCs w:val="28"/>
        </w:rPr>
        <w:t xml:space="preserve"> Вона розповіла про </w:t>
      </w:r>
      <w:r w:rsidRPr="00CE5438">
        <w:rPr>
          <w:color w:val="000000"/>
          <w:sz w:val="28"/>
          <w:szCs w:val="28"/>
          <w:shd w:val="clear" w:color="auto" w:fill="FFFFFF"/>
        </w:rPr>
        <w:t xml:space="preserve">автоматизацію процедури реєстрації місця проживання в місті Кременчуці, яка здійснюється за допомогою програмного забезпечення </w:t>
      </w:r>
      <w:r>
        <w:rPr>
          <w:color w:val="000000"/>
          <w:sz w:val="28"/>
          <w:szCs w:val="28"/>
          <w:shd w:val="clear" w:color="auto" w:fill="FFFFFF"/>
        </w:rPr>
        <w:t xml:space="preserve">           «</w:t>
      </w:r>
      <w:proofErr w:type="spellStart"/>
      <w:r>
        <w:rPr>
          <w:color w:val="000000"/>
          <w:sz w:val="28"/>
          <w:szCs w:val="28"/>
          <w:shd w:val="clear" w:color="auto" w:fill="FFFFFF"/>
        </w:rPr>
        <w:t>е-ЦНАП</w:t>
      </w:r>
      <w:proofErr w:type="spellEnd"/>
      <w:r>
        <w:rPr>
          <w:color w:val="000000"/>
          <w:sz w:val="28"/>
          <w:szCs w:val="28"/>
          <w:shd w:val="clear" w:color="auto" w:fill="FFFFFF"/>
        </w:rPr>
        <w:t xml:space="preserve"> </w:t>
      </w:r>
      <w:proofErr w:type="spellStart"/>
      <w:r>
        <w:rPr>
          <w:color w:val="000000"/>
          <w:sz w:val="28"/>
          <w:szCs w:val="28"/>
          <w:shd w:val="clear" w:color="auto" w:fill="FFFFFF"/>
        </w:rPr>
        <w:t>С</w:t>
      </w:r>
      <w:r w:rsidRPr="00CE5438">
        <w:rPr>
          <w:color w:val="000000"/>
          <w:sz w:val="28"/>
          <w:szCs w:val="28"/>
          <w:shd w:val="clear" w:color="auto" w:fill="FFFFFF"/>
        </w:rPr>
        <w:t>loud</w:t>
      </w:r>
      <w:proofErr w:type="spellEnd"/>
      <w:r w:rsidRPr="00CE5438">
        <w:rPr>
          <w:color w:val="000000"/>
          <w:sz w:val="28"/>
          <w:szCs w:val="28"/>
          <w:shd w:val="clear" w:color="auto" w:fill="FFFFFF"/>
        </w:rPr>
        <w:t xml:space="preserve">» та «Реєстр територіальної громади міста Кременчука» (розробник, адміністратор реєстрів та адміністратор безпеки реєстрів </w:t>
      </w:r>
      <w:r>
        <w:rPr>
          <w:color w:val="000000"/>
          <w:sz w:val="28"/>
          <w:szCs w:val="28"/>
          <w:shd w:val="clear" w:color="auto" w:fill="FFFFFF"/>
        </w:rPr>
        <w:t>–</w:t>
      </w:r>
      <w:r w:rsidRPr="00CE5438">
        <w:rPr>
          <w:color w:val="000000"/>
          <w:sz w:val="28"/>
          <w:szCs w:val="28"/>
          <w:shd w:val="clear" w:color="auto" w:fill="FFFFFF"/>
        </w:rPr>
        <w:t xml:space="preserve"> комунальне підприємство Кременчуцької</w:t>
      </w:r>
      <w:r>
        <w:rPr>
          <w:color w:val="000000"/>
          <w:sz w:val="28"/>
          <w:szCs w:val="28"/>
          <w:shd w:val="clear" w:color="auto" w:fill="FFFFFF"/>
        </w:rPr>
        <w:t xml:space="preserve"> міської ради «</w:t>
      </w:r>
      <w:proofErr w:type="spellStart"/>
      <w:r>
        <w:rPr>
          <w:color w:val="000000"/>
          <w:sz w:val="28"/>
          <w:szCs w:val="28"/>
          <w:shd w:val="clear" w:color="auto" w:fill="FFFFFF"/>
        </w:rPr>
        <w:t>Міськоформлення</w:t>
      </w:r>
      <w:proofErr w:type="spellEnd"/>
      <w:r>
        <w:rPr>
          <w:color w:val="000000"/>
          <w:sz w:val="28"/>
          <w:szCs w:val="28"/>
          <w:shd w:val="clear" w:color="auto" w:fill="FFFFFF"/>
        </w:rPr>
        <w:t>»</w:t>
      </w:r>
      <w:r w:rsidRPr="00CE5438">
        <w:rPr>
          <w:color w:val="000000"/>
          <w:sz w:val="28"/>
          <w:szCs w:val="28"/>
          <w:shd w:val="clear" w:color="auto" w:fill="FFFFFF"/>
        </w:rPr>
        <w:t>).</w:t>
      </w:r>
      <w:r w:rsidRPr="00CE5438">
        <w:rPr>
          <w:sz w:val="28"/>
          <w:szCs w:val="28"/>
        </w:rPr>
        <w:t xml:space="preserve"> Участь у заході також приймали представники </w:t>
      </w:r>
      <w:r>
        <w:rPr>
          <w:sz w:val="28"/>
          <w:szCs w:val="28"/>
        </w:rPr>
        <w:t xml:space="preserve">ЦНАП </w:t>
      </w:r>
      <w:r w:rsidRPr="00CE5438">
        <w:rPr>
          <w:sz w:val="28"/>
          <w:szCs w:val="28"/>
        </w:rPr>
        <w:t>Харк</w:t>
      </w:r>
      <w:r>
        <w:rPr>
          <w:sz w:val="28"/>
          <w:szCs w:val="28"/>
        </w:rPr>
        <w:t>ова</w:t>
      </w:r>
      <w:r w:rsidRPr="00CE5438">
        <w:rPr>
          <w:sz w:val="28"/>
          <w:szCs w:val="28"/>
        </w:rPr>
        <w:t>, Льв</w:t>
      </w:r>
      <w:r>
        <w:rPr>
          <w:sz w:val="28"/>
          <w:szCs w:val="28"/>
        </w:rPr>
        <w:t>ова</w:t>
      </w:r>
      <w:r w:rsidRPr="00CE5438">
        <w:rPr>
          <w:sz w:val="28"/>
          <w:szCs w:val="28"/>
        </w:rPr>
        <w:t>, Лисичанськ</w:t>
      </w:r>
      <w:r>
        <w:rPr>
          <w:sz w:val="28"/>
          <w:szCs w:val="28"/>
        </w:rPr>
        <w:t>а</w:t>
      </w:r>
      <w:r w:rsidRPr="00CE5438">
        <w:rPr>
          <w:sz w:val="28"/>
          <w:szCs w:val="28"/>
        </w:rPr>
        <w:t xml:space="preserve">. </w:t>
      </w:r>
      <w:proofErr w:type="spellStart"/>
      <w:r w:rsidRPr="00CE5438">
        <w:rPr>
          <w:sz w:val="28"/>
          <w:szCs w:val="28"/>
        </w:rPr>
        <w:t>Вебінар</w:t>
      </w:r>
      <w:proofErr w:type="spellEnd"/>
      <w:r w:rsidRPr="00CE5438">
        <w:rPr>
          <w:sz w:val="28"/>
          <w:szCs w:val="28"/>
        </w:rPr>
        <w:t xml:space="preserve"> відбувся за підтримки </w:t>
      </w:r>
      <w:r w:rsidRPr="00CE5438">
        <w:rPr>
          <w:color w:val="000000"/>
          <w:sz w:val="28"/>
          <w:szCs w:val="28"/>
          <w:shd w:val="clear" w:color="auto" w:fill="FFFFFF"/>
        </w:rPr>
        <w:t xml:space="preserve">Міністерства цифрової трансформації, Офісу реформи </w:t>
      </w:r>
      <w:proofErr w:type="spellStart"/>
      <w:r w:rsidRPr="00CE5438">
        <w:rPr>
          <w:color w:val="000000"/>
          <w:sz w:val="28"/>
          <w:szCs w:val="28"/>
          <w:shd w:val="clear" w:color="auto" w:fill="FFFFFF"/>
        </w:rPr>
        <w:t>адмінпослуг</w:t>
      </w:r>
      <w:proofErr w:type="spellEnd"/>
      <w:r w:rsidRPr="00CE5438">
        <w:rPr>
          <w:color w:val="000000"/>
          <w:sz w:val="28"/>
          <w:szCs w:val="28"/>
          <w:shd w:val="clear" w:color="auto" w:fill="FFFFFF"/>
        </w:rPr>
        <w:t>, </w:t>
      </w:r>
      <w:r w:rsidRPr="00CE5438">
        <w:rPr>
          <w:sz w:val="28"/>
          <w:szCs w:val="28"/>
        </w:rPr>
        <w:t xml:space="preserve"> </w:t>
      </w:r>
      <w:proofErr w:type="spellStart"/>
      <w:r w:rsidRPr="00CE5438">
        <w:rPr>
          <w:sz w:val="28"/>
          <w:szCs w:val="28"/>
        </w:rPr>
        <w:t>проєкту</w:t>
      </w:r>
      <w:proofErr w:type="spellEnd"/>
      <w:r w:rsidRPr="00CE5438">
        <w:rPr>
          <w:sz w:val="28"/>
          <w:szCs w:val="28"/>
        </w:rPr>
        <w:t xml:space="preserve"> «Реформа управління на сході України II», що виконується компанією GIZ за дорученням Федерального уряду Німеччини.</w:t>
      </w:r>
    </w:p>
    <w:p w:rsidR="001D4113" w:rsidRDefault="001D4113" w:rsidP="001D4113">
      <w:pPr>
        <w:ind w:firstLine="567"/>
        <w:jc w:val="both"/>
        <w:rPr>
          <w:sz w:val="28"/>
          <w:szCs w:val="28"/>
          <w:lang w:eastAsia="uk-UA"/>
        </w:rPr>
      </w:pPr>
      <w:r w:rsidRPr="00F31EF2">
        <w:rPr>
          <w:sz w:val="28"/>
          <w:szCs w:val="28"/>
        </w:rPr>
        <w:lastRenderedPageBreak/>
        <w:t xml:space="preserve">14.05.2020 директор ЦНАП Тетяна Печериця приймала участь у </w:t>
      </w:r>
      <w:proofErr w:type="spellStart"/>
      <w:r>
        <w:rPr>
          <w:color w:val="1C1E21"/>
          <w:sz w:val="28"/>
          <w:szCs w:val="28"/>
          <w:shd w:val="clear" w:color="auto" w:fill="FFFFFF"/>
        </w:rPr>
        <w:t>онлайн</w:t>
      </w:r>
      <w:proofErr w:type="spellEnd"/>
      <w:r>
        <w:rPr>
          <w:color w:val="1C1E21"/>
          <w:sz w:val="28"/>
          <w:szCs w:val="28"/>
          <w:shd w:val="clear" w:color="auto" w:fill="FFFFFF"/>
        </w:rPr>
        <w:t xml:space="preserve"> </w:t>
      </w:r>
      <w:r w:rsidRPr="00F31EF2">
        <w:rPr>
          <w:color w:val="1C1E21"/>
          <w:sz w:val="28"/>
          <w:szCs w:val="28"/>
          <w:shd w:val="clear" w:color="auto" w:fill="FFFFFF"/>
        </w:rPr>
        <w:t xml:space="preserve">конференції «Стратегія виходу з карантину для ЦНАП», яка організована та проведена </w:t>
      </w:r>
      <w:r w:rsidRPr="00F31EF2">
        <w:rPr>
          <w:sz w:val="28"/>
          <w:szCs w:val="28"/>
          <w:lang w:eastAsia="uk-UA"/>
        </w:rPr>
        <w:t xml:space="preserve">Командою напряму з покращення якості надання </w:t>
      </w:r>
      <w:proofErr w:type="spellStart"/>
      <w:r w:rsidRPr="00F31EF2">
        <w:rPr>
          <w:sz w:val="28"/>
          <w:szCs w:val="28"/>
          <w:lang w:eastAsia="uk-UA"/>
        </w:rPr>
        <w:t>адмінпослуг</w:t>
      </w:r>
      <w:proofErr w:type="spellEnd"/>
      <w:r w:rsidRPr="00F31EF2">
        <w:rPr>
          <w:sz w:val="28"/>
          <w:szCs w:val="28"/>
          <w:lang w:eastAsia="uk-UA"/>
        </w:rPr>
        <w:t xml:space="preserve"> для населення Програми «</w:t>
      </w:r>
      <w:r w:rsidRPr="00F31EF2">
        <w:rPr>
          <w:sz w:val="28"/>
          <w:szCs w:val="28"/>
          <w:lang w:val="en-US" w:eastAsia="uk-UA"/>
        </w:rPr>
        <w:t>U</w:t>
      </w:r>
      <w:r w:rsidRPr="00F31EF2">
        <w:rPr>
          <w:sz w:val="28"/>
          <w:szCs w:val="28"/>
          <w:lang w:val="ru-RU" w:eastAsia="uk-UA"/>
        </w:rPr>
        <w:t>-</w:t>
      </w:r>
      <w:r w:rsidRPr="00F31EF2">
        <w:rPr>
          <w:sz w:val="28"/>
          <w:szCs w:val="28"/>
          <w:lang w:val="en-US" w:eastAsia="uk-UA"/>
        </w:rPr>
        <w:t>LEAD</w:t>
      </w:r>
      <w:r w:rsidRPr="00F31EF2">
        <w:rPr>
          <w:sz w:val="28"/>
          <w:szCs w:val="28"/>
          <w:lang w:val="ru-RU" w:eastAsia="uk-UA"/>
        </w:rPr>
        <w:t xml:space="preserve"> з </w:t>
      </w:r>
      <w:r w:rsidRPr="00F31EF2">
        <w:rPr>
          <w:sz w:val="28"/>
          <w:szCs w:val="28"/>
          <w:lang w:eastAsia="uk-UA"/>
        </w:rPr>
        <w:t>Європою»</w:t>
      </w:r>
      <w:r>
        <w:rPr>
          <w:sz w:val="28"/>
          <w:szCs w:val="28"/>
          <w:lang w:eastAsia="uk-UA"/>
        </w:rPr>
        <w:t>.</w:t>
      </w:r>
      <w:r w:rsidRPr="00F31EF2">
        <w:rPr>
          <w:sz w:val="28"/>
          <w:szCs w:val="28"/>
          <w:lang w:eastAsia="uk-UA"/>
        </w:rPr>
        <w:t> </w:t>
      </w:r>
    </w:p>
    <w:p w:rsidR="001D4113" w:rsidRPr="008D10AC" w:rsidRDefault="001D4113" w:rsidP="001D4113">
      <w:pPr>
        <w:ind w:firstLine="567"/>
        <w:jc w:val="both"/>
        <w:rPr>
          <w:sz w:val="28"/>
          <w:szCs w:val="28"/>
        </w:rPr>
      </w:pPr>
      <w:r w:rsidRPr="008D10AC">
        <w:rPr>
          <w:sz w:val="28"/>
          <w:szCs w:val="28"/>
        </w:rPr>
        <w:t xml:space="preserve">На запрошення Полтавського обласного центру перепідготовки та підвищення кваліфікації працівників органів державної влади, органів місцевого самоврядування, державних підприємств, установ та організацій </w:t>
      </w:r>
      <w:r>
        <w:rPr>
          <w:sz w:val="28"/>
          <w:szCs w:val="28"/>
        </w:rPr>
        <w:t xml:space="preserve">у травні – червні 2020 року </w:t>
      </w:r>
      <w:r w:rsidRPr="008D10AC">
        <w:rPr>
          <w:sz w:val="28"/>
          <w:szCs w:val="28"/>
        </w:rPr>
        <w:t xml:space="preserve">ЦНАП провів </w:t>
      </w:r>
      <w:proofErr w:type="spellStart"/>
      <w:r w:rsidRPr="008D10AC">
        <w:rPr>
          <w:sz w:val="28"/>
          <w:szCs w:val="28"/>
        </w:rPr>
        <w:t>онлайн-навчання</w:t>
      </w:r>
      <w:proofErr w:type="spellEnd"/>
      <w:r w:rsidRPr="008D10AC">
        <w:rPr>
          <w:sz w:val="28"/>
          <w:szCs w:val="28"/>
        </w:rPr>
        <w:t xml:space="preserve"> для працівників ЦНАП Полтавщини. Навчальна програма включила 6 </w:t>
      </w:r>
      <w:proofErr w:type="spellStart"/>
      <w:r w:rsidRPr="008D10AC">
        <w:rPr>
          <w:sz w:val="28"/>
          <w:szCs w:val="28"/>
        </w:rPr>
        <w:t>вебінарів</w:t>
      </w:r>
      <w:proofErr w:type="spellEnd"/>
      <w:r w:rsidRPr="008D10AC">
        <w:rPr>
          <w:sz w:val="28"/>
          <w:szCs w:val="28"/>
        </w:rPr>
        <w:t>, на яких було розкрито 11 тем.</w:t>
      </w:r>
    </w:p>
    <w:p w:rsidR="001D4113" w:rsidRDefault="001D4113" w:rsidP="001D4113">
      <w:pPr>
        <w:shd w:val="clear" w:color="auto" w:fill="FFFFFF"/>
        <w:ind w:firstLine="567"/>
        <w:jc w:val="both"/>
        <w:rPr>
          <w:color w:val="000000"/>
          <w:sz w:val="28"/>
          <w:szCs w:val="28"/>
          <w:shd w:val="clear" w:color="auto" w:fill="FFFFFF"/>
        </w:rPr>
      </w:pPr>
      <w:r w:rsidRPr="008F70CF">
        <w:rPr>
          <w:color w:val="000000"/>
          <w:sz w:val="28"/>
          <w:szCs w:val="28"/>
          <w:shd w:val="clear" w:color="auto" w:fill="FFFFFF"/>
        </w:rPr>
        <w:t xml:space="preserve">6-7.08.2020 проведено </w:t>
      </w:r>
      <w:r w:rsidRPr="008F70CF">
        <w:rPr>
          <w:color w:val="000000"/>
          <w:sz w:val="28"/>
          <w:szCs w:val="28"/>
          <w:lang w:eastAsia="uk-UA"/>
        </w:rPr>
        <w:t xml:space="preserve">навчальний захід з питань надання якісних адміністративних послуг та діяльності ЦНАП, організований за сприяння </w:t>
      </w:r>
      <w:proofErr w:type="spellStart"/>
      <w:r w:rsidRPr="008F70CF">
        <w:rPr>
          <w:color w:val="000000"/>
          <w:sz w:val="28"/>
          <w:szCs w:val="28"/>
          <w:lang w:eastAsia="uk-UA"/>
        </w:rPr>
        <w:t>Проєкту</w:t>
      </w:r>
      <w:proofErr w:type="spellEnd"/>
      <w:r w:rsidRPr="008F70CF">
        <w:rPr>
          <w:color w:val="000000"/>
          <w:sz w:val="28"/>
          <w:szCs w:val="28"/>
          <w:lang w:eastAsia="uk-UA"/>
        </w:rPr>
        <w:t xml:space="preserve"> «Партнерство для розвитку міст» (ПРОМІС), який впроваджує Федерація канадських муніципалітетів за фінансової підтримки Міністерства міжнародних справ Кан</w:t>
      </w:r>
      <w:r>
        <w:rPr>
          <w:color w:val="000000"/>
          <w:sz w:val="28"/>
          <w:szCs w:val="28"/>
          <w:lang w:eastAsia="uk-UA"/>
        </w:rPr>
        <w:t>ади</w:t>
      </w:r>
      <w:r w:rsidRPr="008F70CF">
        <w:rPr>
          <w:color w:val="000000"/>
          <w:sz w:val="28"/>
          <w:szCs w:val="28"/>
          <w:lang w:eastAsia="uk-UA"/>
        </w:rPr>
        <w:t xml:space="preserve"> для представників міст-партнерів </w:t>
      </w:r>
      <w:proofErr w:type="spellStart"/>
      <w:r w:rsidRPr="008F70CF">
        <w:rPr>
          <w:color w:val="000000"/>
          <w:sz w:val="28"/>
          <w:szCs w:val="28"/>
          <w:lang w:eastAsia="uk-UA"/>
        </w:rPr>
        <w:t>Проєкту</w:t>
      </w:r>
      <w:proofErr w:type="spellEnd"/>
      <w:r>
        <w:rPr>
          <w:color w:val="000000"/>
          <w:sz w:val="28"/>
          <w:szCs w:val="28"/>
          <w:lang w:eastAsia="uk-UA"/>
        </w:rPr>
        <w:t xml:space="preserve">. </w:t>
      </w:r>
      <w:r w:rsidRPr="008F70CF">
        <w:rPr>
          <w:color w:val="000000"/>
          <w:sz w:val="28"/>
          <w:szCs w:val="28"/>
          <w:lang w:eastAsia="uk-UA"/>
        </w:rPr>
        <w:t>П</w:t>
      </w:r>
      <w:r w:rsidRPr="008F70CF">
        <w:rPr>
          <w:color w:val="000000"/>
          <w:sz w:val="28"/>
          <w:szCs w:val="28"/>
          <w:shd w:val="clear" w:color="auto" w:fill="FFFFFF"/>
        </w:rPr>
        <w:t>ідключитися до перегляду</w:t>
      </w:r>
      <w:r>
        <w:rPr>
          <w:color w:val="000000"/>
          <w:sz w:val="28"/>
          <w:szCs w:val="28"/>
          <w:shd w:val="clear" w:color="auto" w:fill="FFFFFF"/>
        </w:rPr>
        <w:t xml:space="preserve"> занять</w:t>
      </w:r>
      <w:r w:rsidRPr="008F70CF">
        <w:rPr>
          <w:color w:val="000000"/>
          <w:sz w:val="28"/>
          <w:szCs w:val="28"/>
          <w:shd w:val="clear" w:color="auto" w:fill="FFFFFF"/>
        </w:rPr>
        <w:t xml:space="preserve"> </w:t>
      </w:r>
      <w:proofErr w:type="spellStart"/>
      <w:r w:rsidRPr="008F70CF">
        <w:rPr>
          <w:color w:val="000000"/>
          <w:sz w:val="28"/>
          <w:szCs w:val="28"/>
          <w:shd w:val="clear" w:color="auto" w:fill="FFFFFF"/>
        </w:rPr>
        <w:t>онлайн</w:t>
      </w:r>
      <w:proofErr w:type="spellEnd"/>
      <w:r w:rsidRPr="008F70CF">
        <w:rPr>
          <w:color w:val="000000"/>
          <w:sz w:val="28"/>
          <w:szCs w:val="28"/>
          <w:shd w:val="clear" w:color="auto" w:fill="FFFFFF"/>
        </w:rPr>
        <w:t xml:space="preserve"> змогли усі ба</w:t>
      </w:r>
      <w:r>
        <w:rPr>
          <w:color w:val="000000"/>
          <w:sz w:val="28"/>
          <w:szCs w:val="28"/>
          <w:shd w:val="clear" w:color="auto" w:fill="FFFFFF"/>
        </w:rPr>
        <w:t>жаючі з різних куточків України.</w:t>
      </w:r>
    </w:p>
    <w:p w:rsidR="001D4113" w:rsidRDefault="001D4113" w:rsidP="001D4113">
      <w:pPr>
        <w:shd w:val="clear" w:color="auto" w:fill="FFFFFF"/>
        <w:ind w:firstLine="567"/>
        <w:jc w:val="both"/>
        <w:rPr>
          <w:color w:val="000000"/>
          <w:sz w:val="28"/>
          <w:szCs w:val="28"/>
          <w:lang w:eastAsia="uk-UA"/>
        </w:rPr>
      </w:pPr>
      <w:r w:rsidRPr="00713923">
        <w:rPr>
          <w:color w:val="000000"/>
          <w:sz w:val="28"/>
          <w:szCs w:val="28"/>
          <w:shd w:val="clear" w:color="auto" w:fill="FFFFFF"/>
        </w:rPr>
        <w:t xml:space="preserve">01.09.2020 на навчальній платформі «Школа спроможних громад» став доступним новий навчальний </w:t>
      </w:r>
      <w:proofErr w:type="spellStart"/>
      <w:r w:rsidRPr="00713923">
        <w:rPr>
          <w:color w:val="000000"/>
          <w:sz w:val="28"/>
          <w:szCs w:val="28"/>
          <w:shd w:val="clear" w:color="auto" w:fill="FFFFFF"/>
        </w:rPr>
        <w:t> онлайн-кур</w:t>
      </w:r>
      <w:proofErr w:type="spellEnd"/>
      <w:r w:rsidRPr="00713923">
        <w:rPr>
          <w:color w:val="000000"/>
          <w:sz w:val="28"/>
          <w:szCs w:val="28"/>
          <w:shd w:val="clear" w:color="auto" w:fill="FFFFFF"/>
        </w:rPr>
        <w:t xml:space="preserve">с «Юридичні та організаційні аспекти роботи ЦНАП. Організаційний менеджмент та управління ЦНАП», який розроблений у співпраці з Міністерством цифрової трансформації України в межах Програми ООН із відновлення та розбудови миру за фінансової підтримки Уряду Канади. </w:t>
      </w:r>
      <w:r>
        <w:rPr>
          <w:color w:val="000000"/>
          <w:sz w:val="28"/>
          <w:szCs w:val="28"/>
          <w:shd w:val="clear" w:color="auto" w:fill="FFFFFF"/>
        </w:rPr>
        <w:t>С</w:t>
      </w:r>
      <w:r w:rsidRPr="00713923">
        <w:rPr>
          <w:color w:val="000000"/>
          <w:sz w:val="28"/>
          <w:szCs w:val="28"/>
          <w:lang w:eastAsia="uk-UA"/>
        </w:rPr>
        <w:t xml:space="preserve">пікерами в </w:t>
      </w:r>
      <w:r>
        <w:rPr>
          <w:color w:val="000000"/>
          <w:sz w:val="28"/>
          <w:szCs w:val="28"/>
          <w:lang w:eastAsia="uk-UA"/>
        </w:rPr>
        <w:t xml:space="preserve">цьому </w:t>
      </w:r>
      <w:r w:rsidRPr="00713923">
        <w:rPr>
          <w:color w:val="000000"/>
          <w:sz w:val="28"/>
          <w:szCs w:val="28"/>
          <w:lang w:eastAsia="uk-UA"/>
        </w:rPr>
        <w:t xml:space="preserve">навчальному </w:t>
      </w:r>
      <w:proofErr w:type="spellStart"/>
      <w:r w:rsidRPr="00713923">
        <w:rPr>
          <w:color w:val="000000"/>
          <w:sz w:val="28"/>
          <w:szCs w:val="28"/>
          <w:lang w:eastAsia="uk-UA"/>
        </w:rPr>
        <w:t>онлайн-курсі</w:t>
      </w:r>
      <w:proofErr w:type="spellEnd"/>
      <w:r w:rsidRPr="00713923">
        <w:rPr>
          <w:color w:val="000000"/>
          <w:sz w:val="28"/>
          <w:szCs w:val="28"/>
          <w:lang w:eastAsia="uk-UA"/>
        </w:rPr>
        <w:t xml:space="preserve"> виступили керівники Кременчуцького ЦНАП, програма курсу включає досвід роботи Кременчуцького ЦНАП, </w:t>
      </w:r>
      <w:proofErr w:type="spellStart"/>
      <w:r w:rsidRPr="00713923">
        <w:rPr>
          <w:color w:val="000000"/>
          <w:sz w:val="28"/>
          <w:szCs w:val="28"/>
          <w:lang w:eastAsia="uk-UA"/>
        </w:rPr>
        <w:t>відео-матеріал</w:t>
      </w:r>
      <w:proofErr w:type="spellEnd"/>
      <w:r w:rsidRPr="00713923">
        <w:rPr>
          <w:color w:val="000000"/>
          <w:sz w:val="28"/>
          <w:szCs w:val="28"/>
          <w:lang w:eastAsia="uk-UA"/>
        </w:rPr>
        <w:t xml:space="preserve"> знято на базі Кременчуцького ЦНАП. </w:t>
      </w:r>
      <w:proofErr w:type="spellStart"/>
      <w:r w:rsidRPr="00713923">
        <w:rPr>
          <w:color w:val="000000"/>
          <w:sz w:val="28"/>
          <w:szCs w:val="28"/>
          <w:lang w:eastAsia="uk-UA"/>
        </w:rPr>
        <w:t>Онлайн-курс</w:t>
      </w:r>
      <w:proofErr w:type="spellEnd"/>
      <w:r w:rsidRPr="00713923">
        <w:rPr>
          <w:color w:val="000000"/>
          <w:sz w:val="28"/>
          <w:szCs w:val="28"/>
          <w:lang w:eastAsia="uk-UA"/>
        </w:rPr>
        <w:t xml:space="preserve"> доступний за посиланням: </w:t>
      </w:r>
      <w:hyperlink r:id="rId6" w:history="1">
        <w:r w:rsidRPr="00713923">
          <w:rPr>
            <w:rStyle w:val="a3"/>
            <w:sz w:val="28"/>
            <w:szCs w:val="28"/>
            <w:lang w:eastAsia="uk-UA"/>
          </w:rPr>
          <w:t>https://bitly.su/oCaLxj</w:t>
        </w:r>
      </w:hyperlink>
      <w:r w:rsidRPr="00713923">
        <w:rPr>
          <w:color w:val="000000"/>
          <w:sz w:val="28"/>
          <w:szCs w:val="28"/>
          <w:lang w:eastAsia="uk-UA"/>
        </w:rPr>
        <w:t>.</w:t>
      </w:r>
    </w:p>
    <w:p w:rsidR="001D4113" w:rsidRPr="00FA1580" w:rsidRDefault="001D4113" w:rsidP="001D4113">
      <w:pPr>
        <w:ind w:firstLine="567"/>
        <w:jc w:val="both"/>
        <w:rPr>
          <w:sz w:val="28"/>
          <w:szCs w:val="28"/>
        </w:rPr>
      </w:pPr>
      <w:r w:rsidRPr="00FA1580">
        <w:rPr>
          <w:sz w:val="28"/>
          <w:szCs w:val="28"/>
        </w:rPr>
        <w:t xml:space="preserve">17.09.2020 у рамках офіційного візиту до міста Кременчука із роботою ЦНАП знайомилися Надзвичайний і Повноважний Посол Литовської Республіки в Україні Пан </w:t>
      </w:r>
      <w:proofErr w:type="spellStart"/>
      <w:r w:rsidRPr="00FA1580">
        <w:rPr>
          <w:sz w:val="28"/>
          <w:szCs w:val="28"/>
        </w:rPr>
        <w:t>Вальдемарас</w:t>
      </w:r>
      <w:proofErr w:type="spellEnd"/>
      <w:r w:rsidRPr="00FA1580">
        <w:rPr>
          <w:sz w:val="28"/>
          <w:szCs w:val="28"/>
        </w:rPr>
        <w:t xml:space="preserve"> </w:t>
      </w:r>
      <w:proofErr w:type="spellStart"/>
      <w:r w:rsidRPr="00FA1580">
        <w:rPr>
          <w:sz w:val="28"/>
          <w:szCs w:val="28"/>
        </w:rPr>
        <w:t>Сарапінас</w:t>
      </w:r>
      <w:proofErr w:type="spellEnd"/>
      <w:r w:rsidRPr="00FA1580">
        <w:rPr>
          <w:sz w:val="28"/>
          <w:szCs w:val="28"/>
        </w:rPr>
        <w:t xml:space="preserve"> та М</w:t>
      </w:r>
      <w:r>
        <w:rPr>
          <w:sz w:val="28"/>
          <w:szCs w:val="28"/>
        </w:rPr>
        <w:t xml:space="preserve">іністр-Радник Пан </w:t>
      </w:r>
      <w:proofErr w:type="spellStart"/>
      <w:r>
        <w:rPr>
          <w:sz w:val="28"/>
          <w:szCs w:val="28"/>
        </w:rPr>
        <w:t>Салюс</w:t>
      </w:r>
      <w:proofErr w:type="spellEnd"/>
      <w:r>
        <w:rPr>
          <w:sz w:val="28"/>
          <w:szCs w:val="28"/>
        </w:rPr>
        <w:t xml:space="preserve"> </w:t>
      </w:r>
      <w:proofErr w:type="spellStart"/>
      <w:r>
        <w:rPr>
          <w:sz w:val="28"/>
          <w:szCs w:val="28"/>
        </w:rPr>
        <w:t>Лабутіс</w:t>
      </w:r>
      <w:proofErr w:type="spellEnd"/>
      <w:r>
        <w:rPr>
          <w:sz w:val="28"/>
          <w:szCs w:val="28"/>
        </w:rPr>
        <w:t>.</w:t>
      </w:r>
    </w:p>
    <w:p w:rsidR="001D4113" w:rsidRPr="002A55C8" w:rsidRDefault="001D4113" w:rsidP="001D4113">
      <w:pPr>
        <w:shd w:val="clear" w:color="auto" w:fill="FFFFFF"/>
        <w:ind w:firstLine="540"/>
        <w:jc w:val="both"/>
        <w:rPr>
          <w:color w:val="000000"/>
          <w:sz w:val="28"/>
          <w:szCs w:val="28"/>
          <w:lang w:eastAsia="uk-UA"/>
        </w:rPr>
      </w:pPr>
      <w:r w:rsidRPr="002A55C8">
        <w:rPr>
          <w:color w:val="000000"/>
          <w:sz w:val="28"/>
          <w:szCs w:val="28"/>
          <w:shd w:val="clear" w:color="auto" w:fill="FFFFFF"/>
        </w:rPr>
        <w:t xml:space="preserve">11.12.2020 </w:t>
      </w:r>
      <w:r w:rsidRPr="002A55C8">
        <w:rPr>
          <w:color w:val="050505"/>
          <w:sz w:val="28"/>
          <w:szCs w:val="28"/>
          <w:shd w:val="clear" w:color="auto" w:fill="FFFFFF"/>
        </w:rPr>
        <w:t xml:space="preserve">директор ЦНАП Тетяна Печериця брала </w:t>
      </w:r>
      <w:r w:rsidRPr="002A55C8">
        <w:rPr>
          <w:color w:val="000000"/>
          <w:sz w:val="28"/>
          <w:szCs w:val="28"/>
          <w:shd w:val="clear" w:color="auto" w:fill="FFFFFF"/>
        </w:rPr>
        <w:t xml:space="preserve">участь в </w:t>
      </w:r>
      <w:proofErr w:type="spellStart"/>
      <w:r w:rsidRPr="002A55C8">
        <w:rPr>
          <w:color w:val="050505"/>
          <w:sz w:val="28"/>
          <w:szCs w:val="28"/>
          <w:shd w:val="clear" w:color="auto" w:fill="FFFFFF"/>
        </w:rPr>
        <w:t>онлайн-конференції</w:t>
      </w:r>
      <w:proofErr w:type="spellEnd"/>
      <w:r w:rsidRPr="002A55C8">
        <w:rPr>
          <w:color w:val="050505"/>
          <w:sz w:val="28"/>
          <w:szCs w:val="28"/>
          <w:shd w:val="clear" w:color="auto" w:fill="FFFFFF"/>
        </w:rPr>
        <w:t xml:space="preserve"> «Підвищення якості надання адміністративних послуг, застосування систем попереднього запису на прийом та переваги функціонування місцевих реєстрів громад» для голів районних державних адміністрацій, органів місцевого самоврядування, керівників ЦНАП та органів реєстрації населення. Організаторами заходу стали Полтавська обласна державна адміністрація й Асоціація «Полтавська обласна асоціація органів місцевого самоврядування».</w:t>
      </w:r>
    </w:p>
    <w:p w:rsidR="001D4113" w:rsidRPr="008F70CF" w:rsidRDefault="001D4113" w:rsidP="001D4113">
      <w:pPr>
        <w:ind w:firstLine="708"/>
        <w:jc w:val="both"/>
        <w:rPr>
          <w:color w:val="000000"/>
          <w:sz w:val="28"/>
          <w:szCs w:val="28"/>
          <w:shd w:val="clear" w:color="auto" w:fill="FFFFFF"/>
        </w:rPr>
      </w:pPr>
    </w:p>
    <w:p w:rsidR="001D4113" w:rsidRPr="008426F9" w:rsidRDefault="001D4113" w:rsidP="001D4113">
      <w:pPr>
        <w:tabs>
          <w:tab w:val="left" w:pos="720"/>
        </w:tabs>
        <w:ind w:firstLine="540"/>
        <w:jc w:val="both"/>
        <w:rPr>
          <w:b/>
          <w:color w:val="000000"/>
          <w:sz w:val="28"/>
          <w:szCs w:val="28"/>
          <w:lang w:eastAsia="ru-RU"/>
        </w:rPr>
      </w:pPr>
      <w:r w:rsidRPr="00C23DA6">
        <w:rPr>
          <w:b/>
          <w:color w:val="000000"/>
          <w:sz w:val="28"/>
          <w:szCs w:val="28"/>
          <w:lang w:eastAsia="ru-RU"/>
        </w:rPr>
        <w:t>ПІ</w:t>
      </w:r>
      <w:r w:rsidRPr="008426F9">
        <w:rPr>
          <w:b/>
          <w:color w:val="000000"/>
          <w:sz w:val="28"/>
          <w:szCs w:val="28"/>
          <w:lang w:eastAsia="ru-RU"/>
        </w:rPr>
        <w:t>ДВИЩЕННЯ ПРОФЕСІЙНОЇ КВАЛІФІКАЦІЇ</w:t>
      </w:r>
    </w:p>
    <w:p w:rsidR="001D4113" w:rsidRPr="008426F9" w:rsidRDefault="001D4113" w:rsidP="001D4113">
      <w:pPr>
        <w:tabs>
          <w:tab w:val="left" w:pos="720"/>
        </w:tabs>
        <w:ind w:firstLine="540"/>
        <w:jc w:val="both"/>
        <w:rPr>
          <w:color w:val="000000"/>
          <w:sz w:val="28"/>
          <w:szCs w:val="28"/>
        </w:rPr>
      </w:pPr>
      <w:r w:rsidRPr="008426F9">
        <w:rPr>
          <w:color w:val="000000"/>
          <w:sz w:val="28"/>
          <w:szCs w:val="28"/>
        </w:rPr>
        <w:t xml:space="preserve">Щотижня проводяться </w:t>
      </w:r>
      <w:proofErr w:type="spellStart"/>
      <w:r w:rsidRPr="008426F9">
        <w:rPr>
          <w:color w:val="000000"/>
          <w:sz w:val="28"/>
          <w:szCs w:val="28"/>
        </w:rPr>
        <w:t>онлайн-навчання</w:t>
      </w:r>
      <w:proofErr w:type="spellEnd"/>
      <w:r w:rsidRPr="008426F9">
        <w:rPr>
          <w:color w:val="000000"/>
          <w:sz w:val="28"/>
          <w:szCs w:val="28"/>
        </w:rPr>
        <w:t xml:space="preserve"> з підвищення професійної кваліфікації та ознайомлення адміністраторів із останніми змінами в законодавстві,  актуальними питаннями у різних сферах надання адміністративних послуг. Завдяки системі </w:t>
      </w:r>
      <w:proofErr w:type="spellStart"/>
      <w:r w:rsidRPr="008426F9">
        <w:rPr>
          <w:color w:val="000000"/>
          <w:sz w:val="28"/>
          <w:szCs w:val="28"/>
        </w:rPr>
        <w:t>конференц-зв’язку</w:t>
      </w:r>
      <w:proofErr w:type="spellEnd"/>
      <w:r w:rsidRPr="008426F9">
        <w:rPr>
          <w:color w:val="000000"/>
          <w:sz w:val="28"/>
          <w:szCs w:val="28"/>
        </w:rPr>
        <w:t xml:space="preserve"> підключатися та брати участь у заняттях можуть  адміністратори віддалених робочих місць у Крюкові</w:t>
      </w:r>
      <w:r w:rsidRPr="008426F9">
        <w:rPr>
          <w:color w:val="000000"/>
          <w:sz w:val="28"/>
          <w:szCs w:val="28"/>
          <w:lang w:val="ru-RU"/>
        </w:rPr>
        <w:t>,</w:t>
      </w:r>
      <w:r w:rsidRPr="008426F9">
        <w:rPr>
          <w:color w:val="000000"/>
          <w:sz w:val="28"/>
          <w:szCs w:val="28"/>
        </w:rPr>
        <w:t xml:space="preserve"> на Молодіжному</w:t>
      </w:r>
      <w:r>
        <w:rPr>
          <w:color w:val="000000"/>
          <w:sz w:val="28"/>
          <w:szCs w:val="28"/>
        </w:rPr>
        <w:t xml:space="preserve"> та у селі </w:t>
      </w:r>
      <w:r w:rsidRPr="008426F9">
        <w:rPr>
          <w:color w:val="000000"/>
          <w:sz w:val="28"/>
          <w:szCs w:val="28"/>
        </w:rPr>
        <w:t>Потоки.</w:t>
      </w:r>
    </w:p>
    <w:p w:rsidR="001D4113" w:rsidRPr="00342779" w:rsidRDefault="001D4113" w:rsidP="001D4113">
      <w:pPr>
        <w:tabs>
          <w:tab w:val="left" w:pos="720"/>
        </w:tabs>
        <w:ind w:firstLine="540"/>
        <w:jc w:val="both"/>
        <w:rPr>
          <w:b/>
          <w:color w:val="000000"/>
          <w:sz w:val="28"/>
          <w:szCs w:val="28"/>
          <w:highlight w:val="lightGray"/>
          <w:lang w:eastAsia="ru-RU"/>
        </w:rPr>
      </w:pPr>
      <w:r w:rsidRPr="00342779">
        <w:rPr>
          <w:color w:val="000000"/>
          <w:sz w:val="28"/>
          <w:szCs w:val="28"/>
          <w:shd w:val="clear" w:color="auto" w:fill="FFFFFF"/>
        </w:rPr>
        <w:lastRenderedPageBreak/>
        <w:t xml:space="preserve">03.03.2020 консультант з сервіс дизайну компанії </w:t>
      </w:r>
      <w:proofErr w:type="spellStart"/>
      <w:r w:rsidRPr="00342779">
        <w:rPr>
          <w:color w:val="000000"/>
          <w:sz w:val="28"/>
          <w:szCs w:val="28"/>
          <w:shd w:val="clear" w:color="auto" w:fill="FFFFFF"/>
        </w:rPr>
        <w:t>СXDesign</w:t>
      </w:r>
      <w:proofErr w:type="spellEnd"/>
      <w:r w:rsidRPr="00342779">
        <w:rPr>
          <w:color w:val="000000"/>
          <w:sz w:val="28"/>
          <w:szCs w:val="28"/>
          <w:shd w:val="clear" w:color="auto" w:fill="FFFFFF"/>
        </w:rPr>
        <w:t xml:space="preserve"> Олег </w:t>
      </w:r>
      <w:proofErr w:type="spellStart"/>
      <w:r w:rsidRPr="00342779">
        <w:rPr>
          <w:color w:val="000000"/>
          <w:sz w:val="28"/>
          <w:szCs w:val="28"/>
          <w:shd w:val="clear" w:color="auto" w:fill="FFFFFF"/>
        </w:rPr>
        <w:t>Балакін</w:t>
      </w:r>
      <w:proofErr w:type="spellEnd"/>
      <w:r w:rsidRPr="00342779">
        <w:rPr>
          <w:color w:val="000000"/>
          <w:sz w:val="28"/>
          <w:szCs w:val="28"/>
          <w:shd w:val="clear" w:color="auto" w:fill="FFFFFF"/>
        </w:rPr>
        <w:t xml:space="preserve"> провів тренінг для працівників ЦНАП «Сервіс дизайн: що це і як використовувати для покращення сервісу у центрах надання адміністративних послуг».</w:t>
      </w:r>
    </w:p>
    <w:p w:rsidR="001D4113" w:rsidRDefault="001D4113" w:rsidP="001D4113">
      <w:pPr>
        <w:shd w:val="clear" w:color="auto" w:fill="FFFFFF"/>
        <w:ind w:firstLine="567"/>
        <w:jc w:val="both"/>
        <w:rPr>
          <w:color w:val="000000"/>
          <w:sz w:val="27"/>
          <w:szCs w:val="27"/>
          <w:shd w:val="clear" w:color="auto" w:fill="FFFFFF"/>
        </w:rPr>
      </w:pPr>
      <w:r w:rsidRPr="00DE5ABF">
        <w:rPr>
          <w:color w:val="000000"/>
          <w:sz w:val="28"/>
          <w:szCs w:val="28"/>
          <w:shd w:val="clear" w:color="auto" w:fill="FFFFFF"/>
        </w:rPr>
        <w:t>Протягом травня</w:t>
      </w:r>
      <w:r>
        <w:rPr>
          <w:color w:val="000000"/>
          <w:sz w:val="28"/>
          <w:szCs w:val="28"/>
          <w:shd w:val="clear" w:color="auto" w:fill="FFFFFF"/>
        </w:rPr>
        <w:t xml:space="preserve"> </w:t>
      </w:r>
      <w:r>
        <w:rPr>
          <w:sz w:val="28"/>
          <w:szCs w:val="28"/>
        </w:rPr>
        <w:t xml:space="preserve">− </w:t>
      </w:r>
      <w:r w:rsidRPr="00DE5ABF">
        <w:rPr>
          <w:color w:val="000000"/>
          <w:sz w:val="28"/>
          <w:szCs w:val="28"/>
          <w:shd w:val="clear" w:color="auto" w:fill="FFFFFF"/>
        </w:rPr>
        <w:t xml:space="preserve">червня 2020 року проведено цикл психологічних </w:t>
      </w:r>
      <w:proofErr w:type="spellStart"/>
      <w:r w:rsidRPr="00DE5ABF">
        <w:rPr>
          <w:color w:val="000000"/>
          <w:sz w:val="28"/>
          <w:szCs w:val="28"/>
          <w:shd w:val="clear" w:color="auto" w:fill="FFFFFF"/>
        </w:rPr>
        <w:t>онлайн</w:t>
      </w:r>
      <w:proofErr w:type="spellEnd"/>
      <w:r w:rsidRPr="00DE5ABF">
        <w:rPr>
          <w:color w:val="000000"/>
          <w:sz w:val="28"/>
          <w:szCs w:val="28"/>
          <w:shd w:val="clear" w:color="auto" w:fill="FFFFFF"/>
        </w:rPr>
        <w:t xml:space="preserve"> тренінгів «Профілактика емоційного та професійного вигорання»</w:t>
      </w:r>
      <w:r>
        <w:rPr>
          <w:color w:val="000000"/>
          <w:sz w:val="28"/>
          <w:szCs w:val="28"/>
          <w:shd w:val="clear" w:color="auto" w:fill="FFFFFF"/>
        </w:rPr>
        <w:t>. Тренером виступила</w:t>
      </w:r>
      <w:r w:rsidRPr="00DE5ABF">
        <w:rPr>
          <w:color w:val="000000"/>
          <w:sz w:val="28"/>
          <w:szCs w:val="28"/>
          <w:shd w:val="clear" w:color="auto" w:fill="FFFFFF"/>
        </w:rPr>
        <w:t xml:space="preserve"> </w:t>
      </w:r>
      <w:proofErr w:type="spellStart"/>
      <w:r>
        <w:rPr>
          <w:color w:val="000000"/>
          <w:sz w:val="28"/>
          <w:szCs w:val="28"/>
          <w:shd w:val="clear" w:color="auto" w:fill="FFFFFF"/>
        </w:rPr>
        <w:t>арт-терапевтка</w:t>
      </w:r>
      <w:proofErr w:type="spellEnd"/>
      <w:r>
        <w:rPr>
          <w:color w:val="000000"/>
          <w:sz w:val="28"/>
          <w:szCs w:val="28"/>
          <w:shd w:val="clear" w:color="auto" w:fill="FFFFFF"/>
        </w:rPr>
        <w:t xml:space="preserve">, </w:t>
      </w:r>
      <w:proofErr w:type="spellStart"/>
      <w:r>
        <w:rPr>
          <w:color w:val="000000"/>
          <w:sz w:val="28"/>
          <w:szCs w:val="28"/>
          <w:shd w:val="clear" w:color="auto" w:fill="FFFFFF"/>
        </w:rPr>
        <w:t>психологиня</w:t>
      </w:r>
      <w:proofErr w:type="spellEnd"/>
      <w:r>
        <w:rPr>
          <w:color w:val="000000"/>
          <w:sz w:val="28"/>
          <w:szCs w:val="28"/>
          <w:shd w:val="clear" w:color="auto" w:fill="FFFFFF"/>
        </w:rPr>
        <w:t xml:space="preserve">, </w:t>
      </w:r>
      <w:proofErr w:type="spellStart"/>
      <w:r>
        <w:rPr>
          <w:color w:val="000000"/>
          <w:sz w:val="28"/>
          <w:szCs w:val="28"/>
          <w:shd w:val="clear" w:color="auto" w:fill="FFFFFF"/>
        </w:rPr>
        <w:t>бізнес-тренерка</w:t>
      </w:r>
      <w:proofErr w:type="spellEnd"/>
      <w:r>
        <w:rPr>
          <w:color w:val="000000"/>
          <w:sz w:val="28"/>
          <w:szCs w:val="28"/>
          <w:shd w:val="clear" w:color="auto" w:fill="FFFFFF"/>
        </w:rPr>
        <w:t xml:space="preserve"> </w:t>
      </w:r>
      <w:r w:rsidRPr="00DE5ABF">
        <w:rPr>
          <w:color w:val="000000"/>
          <w:sz w:val="28"/>
          <w:szCs w:val="28"/>
          <w:shd w:val="clear" w:color="auto" w:fill="FFFFFF"/>
        </w:rPr>
        <w:t>Олен</w:t>
      </w:r>
      <w:r>
        <w:rPr>
          <w:color w:val="000000"/>
          <w:sz w:val="28"/>
          <w:szCs w:val="28"/>
          <w:shd w:val="clear" w:color="auto" w:fill="FFFFFF"/>
        </w:rPr>
        <w:t>а</w:t>
      </w:r>
      <w:r w:rsidRPr="00DE5ABF">
        <w:rPr>
          <w:color w:val="000000"/>
          <w:sz w:val="28"/>
          <w:szCs w:val="28"/>
          <w:shd w:val="clear" w:color="auto" w:fill="FFFFFF"/>
        </w:rPr>
        <w:t xml:space="preserve"> Жаворонков</w:t>
      </w:r>
      <w:r>
        <w:rPr>
          <w:color w:val="000000"/>
          <w:sz w:val="28"/>
          <w:szCs w:val="28"/>
          <w:shd w:val="clear" w:color="auto" w:fill="FFFFFF"/>
        </w:rPr>
        <w:t xml:space="preserve">а. Проведення </w:t>
      </w:r>
      <w:r w:rsidRPr="00DE5ABF">
        <w:rPr>
          <w:color w:val="000000"/>
          <w:sz w:val="28"/>
          <w:szCs w:val="28"/>
          <w:shd w:val="clear" w:color="auto" w:fill="FFFFFF"/>
        </w:rPr>
        <w:t xml:space="preserve"> </w:t>
      </w:r>
      <w:r>
        <w:rPr>
          <w:color w:val="000000"/>
          <w:sz w:val="28"/>
          <w:szCs w:val="28"/>
          <w:shd w:val="clear" w:color="auto" w:fill="FFFFFF"/>
        </w:rPr>
        <w:t xml:space="preserve">тренінгів стало можливим завдяки співпраці з </w:t>
      </w:r>
      <w:proofErr w:type="spellStart"/>
      <w:r w:rsidRPr="00DE5ABF">
        <w:rPr>
          <w:color w:val="000000"/>
          <w:sz w:val="28"/>
          <w:szCs w:val="28"/>
          <w:shd w:val="clear" w:color="auto" w:fill="FFFFFF"/>
        </w:rPr>
        <w:t>проєкт</w:t>
      </w:r>
      <w:r>
        <w:rPr>
          <w:color w:val="000000"/>
          <w:sz w:val="28"/>
          <w:szCs w:val="28"/>
          <w:shd w:val="clear" w:color="auto" w:fill="FFFFFF"/>
        </w:rPr>
        <w:t>ом</w:t>
      </w:r>
      <w:proofErr w:type="spellEnd"/>
      <w:r w:rsidRPr="00DE5ABF">
        <w:rPr>
          <w:color w:val="000000"/>
          <w:sz w:val="28"/>
          <w:szCs w:val="28"/>
          <w:shd w:val="clear" w:color="auto" w:fill="FFFFFF"/>
        </w:rPr>
        <w:t xml:space="preserve"> «Реформа управління на сході України ІІ», що виконується компанією </w:t>
      </w:r>
      <w:proofErr w:type="spellStart"/>
      <w:r w:rsidRPr="00DE5ABF">
        <w:rPr>
          <w:color w:val="000000"/>
          <w:sz w:val="28"/>
          <w:szCs w:val="28"/>
          <w:shd w:val="clear" w:color="auto" w:fill="FFFFFF"/>
        </w:rPr>
        <w:t>Deutsche</w:t>
      </w:r>
      <w:proofErr w:type="spellEnd"/>
      <w:r w:rsidRPr="00DE5ABF">
        <w:rPr>
          <w:color w:val="000000"/>
          <w:sz w:val="28"/>
          <w:szCs w:val="28"/>
          <w:shd w:val="clear" w:color="auto" w:fill="FFFFFF"/>
        </w:rPr>
        <w:t xml:space="preserve"> </w:t>
      </w:r>
      <w:proofErr w:type="spellStart"/>
      <w:r w:rsidRPr="00DE5ABF">
        <w:rPr>
          <w:color w:val="000000"/>
          <w:sz w:val="28"/>
          <w:szCs w:val="28"/>
          <w:shd w:val="clear" w:color="auto" w:fill="FFFFFF"/>
        </w:rPr>
        <w:t>Gesellschaft</w:t>
      </w:r>
      <w:proofErr w:type="spellEnd"/>
      <w:r w:rsidRPr="00DE5ABF">
        <w:rPr>
          <w:color w:val="000000"/>
          <w:sz w:val="28"/>
          <w:szCs w:val="28"/>
          <w:shd w:val="clear" w:color="auto" w:fill="FFFFFF"/>
        </w:rPr>
        <w:t xml:space="preserve"> </w:t>
      </w:r>
      <w:proofErr w:type="spellStart"/>
      <w:r w:rsidRPr="00DE5ABF">
        <w:rPr>
          <w:color w:val="000000"/>
          <w:sz w:val="28"/>
          <w:szCs w:val="28"/>
          <w:shd w:val="clear" w:color="auto" w:fill="FFFFFF"/>
        </w:rPr>
        <w:t>für</w:t>
      </w:r>
      <w:proofErr w:type="spellEnd"/>
      <w:r w:rsidRPr="00DE5ABF">
        <w:rPr>
          <w:color w:val="000000"/>
          <w:sz w:val="28"/>
          <w:szCs w:val="28"/>
          <w:shd w:val="clear" w:color="auto" w:fill="FFFFFF"/>
        </w:rPr>
        <w:t xml:space="preserve"> </w:t>
      </w:r>
      <w:proofErr w:type="spellStart"/>
      <w:r w:rsidRPr="00DE5ABF">
        <w:rPr>
          <w:color w:val="000000"/>
          <w:sz w:val="28"/>
          <w:szCs w:val="28"/>
          <w:shd w:val="clear" w:color="auto" w:fill="FFFFFF"/>
        </w:rPr>
        <w:t>Internationale</w:t>
      </w:r>
      <w:proofErr w:type="spellEnd"/>
      <w:r w:rsidRPr="00DE5ABF">
        <w:rPr>
          <w:color w:val="000000"/>
          <w:sz w:val="28"/>
          <w:szCs w:val="28"/>
          <w:shd w:val="clear" w:color="auto" w:fill="FFFFFF"/>
        </w:rPr>
        <w:t xml:space="preserve"> </w:t>
      </w:r>
      <w:proofErr w:type="spellStart"/>
      <w:r w:rsidRPr="00DE5ABF">
        <w:rPr>
          <w:color w:val="000000"/>
          <w:sz w:val="28"/>
          <w:szCs w:val="28"/>
          <w:shd w:val="clear" w:color="auto" w:fill="FFFFFF"/>
        </w:rPr>
        <w:t>Zusammenarbeit</w:t>
      </w:r>
      <w:proofErr w:type="spellEnd"/>
      <w:r w:rsidRPr="00DE5ABF">
        <w:rPr>
          <w:color w:val="000000"/>
          <w:sz w:val="28"/>
          <w:szCs w:val="28"/>
          <w:shd w:val="clear" w:color="auto" w:fill="FFFFFF"/>
        </w:rPr>
        <w:t xml:space="preserve"> (</w:t>
      </w:r>
      <w:r w:rsidRPr="00DE5ABF">
        <w:rPr>
          <w:sz w:val="28"/>
          <w:szCs w:val="28"/>
          <w:shd w:val="clear" w:color="auto" w:fill="FFFFFF"/>
        </w:rPr>
        <w:t>GIZ</w:t>
      </w:r>
      <w:r w:rsidRPr="00DE5ABF">
        <w:rPr>
          <w:color w:val="000000"/>
          <w:sz w:val="28"/>
          <w:szCs w:val="28"/>
          <w:shd w:val="clear" w:color="auto" w:fill="FFFFFF"/>
        </w:rPr>
        <w:t xml:space="preserve">) </w:t>
      </w:r>
      <w:proofErr w:type="spellStart"/>
      <w:r w:rsidRPr="00DE5ABF">
        <w:rPr>
          <w:color w:val="000000"/>
          <w:sz w:val="28"/>
          <w:szCs w:val="28"/>
          <w:shd w:val="clear" w:color="auto" w:fill="FFFFFF"/>
        </w:rPr>
        <w:t>GmbH</w:t>
      </w:r>
      <w:proofErr w:type="spellEnd"/>
      <w:r w:rsidRPr="00DE5ABF">
        <w:rPr>
          <w:color w:val="000000"/>
          <w:sz w:val="28"/>
          <w:szCs w:val="28"/>
          <w:shd w:val="clear" w:color="auto" w:fill="FFFFFF"/>
        </w:rPr>
        <w:t xml:space="preserve"> за дорученням Федерального Уряду Німеччини</w:t>
      </w:r>
      <w:r>
        <w:rPr>
          <w:color w:val="000000"/>
          <w:sz w:val="28"/>
          <w:szCs w:val="28"/>
          <w:shd w:val="clear" w:color="auto" w:fill="FFFFFF"/>
        </w:rPr>
        <w:t>.</w:t>
      </w:r>
      <w:r w:rsidRPr="00DE5ABF">
        <w:rPr>
          <w:color w:val="1C1E21"/>
          <w:sz w:val="28"/>
          <w:szCs w:val="28"/>
          <w:shd w:val="clear" w:color="auto" w:fill="FFFFFF"/>
        </w:rPr>
        <w:t> </w:t>
      </w:r>
      <w:r>
        <w:rPr>
          <w:color w:val="000000"/>
          <w:sz w:val="27"/>
          <w:szCs w:val="27"/>
          <w:shd w:val="clear" w:color="auto" w:fill="FFFFFF"/>
        </w:rPr>
        <w:t xml:space="preserve"> </w:t>
      </w:r>
    </w:p>
    <w:p w:rsidR="001D4113" w:rsidRPr="008426F9" w:rsidRDefault="001D4113" w:rsidP="001D4113">
      <w:pPr>
        <w:tabs>
          <w:tab w:val="left" w:pos="720"/>
        </w:tabs>
        <w:ind w:firstLine="540"/>
        <w:jc w:val="both"/>
        <w:rPr>
          <w:color w:val="000000"/>
          <w:sz w:val="28"/>
          <w:szCs w:val="28"/>
        </w:rPr>
      </w:pPr>
      <w:r>
        <w:rPr>
          <w:color w:val="000000"/>
          <w:sz w:val="28"/>
          <w:szCs w:val="28"/>
        </w:rPr>
        <w:t>У 2020 році</w:t>
      </w:r>
      <w:r w:rsidRPr="008426F9">
        <w:rPr>
          <w:color w:val="000000"/>
          <w:sz w:val="28"/>
          <w:szCs w:val="28"/>
        </w:rPr>
        <w:t xml:space="preserve"> </w:t>
      </w:r>
      <w:r w:rsidRPr="00FA08D8">
        <w:rPr>
          <w:color w:val="000000"/>
          <w:sz w:val="28"/>
          <w:szCs w:val="28"/>
        </w:rPr>
        <w:t>65 працівників ЦНАП</w:t>
      </w:r>
      <w:r w:rsidRPr="008426F9">
        <w:rPr>
          <w:color w:val="000000"/>
          <w:sz w:val="28"/>
          <w:szCs w:val="28"/>
        </w:rPr>
        <w:t xml:space="preserve"> взяли участь у дистанційному навчанні за короткостроковими програмами, які організовані та проведені </w:t>
      </w:r>
      <w:r w:rsidRPr="008426F9">
        <w:rPr>
          <w:sz w:val="28"/>
          <w:szCs w:val="28"/>
        </w:rPr>
        <w:t xml:space="preserve">Полтавським обласним центром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w:t>
      </w:r>
    </w:p>
    <w:p w:rsidR="001D4113" w:rsidRPr="008426F9" w:rsidRDefault="001D4113" w:rsidP="001D4113">
      <w:pPr>
        <w:shd w:val="clear" w:color="auto" w:fill="FFFFFF"/>
        <w:ind w:firstLine="567"/>
        <w:jc w:val="both"/>
        <w:rPr>
          <w:b/>
          <w:color w:val="1C1E21"/>
          <w:sz w:val="28"/>
          <w:szCs w:val="28"/>
          <w:shd w:val="clear" w:color="auto" w:fill="FFFFFF"/>
        </w:rPr>
      </w:pPr>
    </w:p>
    <w:p w:rsidR="001D4113" w:rsidRDefault="001D4113" w:rsidP="001D4113">
      <w:pPr>
        <w:shd w:val="clear" w:color="auto" w:fill="FFFFFF"/>
        <w:ind w:firstLine="567"/>
        <w:jc w:val="both"/>
        <w:rPr>
          <w:b/>
          <w:color w:val="1C1E21"/>
          <w:sz w:val="28"/>
          <w:szCs w:val="28"/>
          <w:shd w:val="clear" w:color="auto" w:fill="FFFFFF"/>
        </w:rPr>
      </w:pPr>
      <w:r w:rsidRPr="008426F9">
        <w:rPr>
          <w:b/>
          <w:color w:val="1C1E21"/>
          <w:sz w:val="28"/>
          <w:szCs w:val="28"/>
          <w:shd w:val="clear" w:color="auto" w:fill="FFFFFF"/>
        </w:rPr>
        <w:t>СОЦІАЛЬНІ ПРОЄКТИ</w:t>
      </w:r>
    </w:p>
    <w:p w:rsidR="001D4113" w:rsidRPr="00CE5438" w:rsidRDefault="001D4113" w:rsidP="001D4113">
      <w:pPr>
        <w:shd w:val="clear" w:color="auto" w:fill="FFFFFF"/>
        <w:ind w:firstLine="540"/>
        <w:jc w:val="both"/>
        <w:rPr>
          <w:rFonts w:ascii="Arial" w:hAnsi="Arial" w:cs="Arial"/>
          <w:color w:val="000000"/>
          <w:sz w:val="28"/>
          <w:szCs w:val="28"/>
          <w:lang w:eastAsia="uk-UA"/>
        </w:rPr>
      </w:pPr>
      <w:r>
        <w:rPr>
          <w:color w:val="222222"/>
          <w:sz w:val="28"/>
          <w:szCs w:val="28"/>
          <w:lang w:eastAsia="uk-UA"/>
        </w:rPr>
        <w:t>У лютому 2020 року с</w:t>
      </w:r>
      <w:r w:rsidRPr="00CE5438">
        <w:rPr>
          <w:color w:val="222222"/>
          <w:sz w:val="28"/>
          <w:szCs w:val="28"/>
          <w:lang w:eastAsia="uk-UA"/>
        </w:rPr>
        <w:t xml:space="preserve">тартував новий освітній </w:t>
      </w:r>
      <w:proofErr w:type="spellStart"/>
      <w:r w:rsidRPr="00CE5438">
        <w:rPr>
          <w:color w:val="222222"/>
          <w:sz w:val="28"/>
          <w:szCs w:val="28"/>
          <w:lang w:eastAsia="uk-UA"/>
        </w:rPr>
        <w:t>проєкт</w:t>
      </w:r>
      <w:proofErr w:type="spellEnd"/>
      <w:r w:rsidRPr="00CE5438">
        <w:rPr>
          <w:color w:val="222222"/>
          <w:sz w:val="28"/>
          <w:szCs w:val="28"/>
          <w:lang w:eastAsia="uk-UA"/>
        </w:rPr>
        <w:t xml:space="preserve"> «#Важливо_компетентно_фахово», покликаний створити потужний майданчик для професійного зростання державних службовців та представників ОМС, обміну знаннями, досвідом та практичними кейсами у сфері надання якісних послуг громадянам.</w:t>
      </w:r>
    </w:p>
    <w:p w:rsidR="001D4113" w:rsidRPr="00CE5438" w:rsidRDefault="001D4113" w:rsidP="001D4113">
      <w:pPr>
        <w:ind w:firstLine="567"/>
        <w:jc w:val="both"/>
        <w:rPr>
          <w:sz w:val="28"/>
          <w:szCs w:val="28"/>
        </w:rPr>
      </w:pPr>
      <w:r w:rsidRPr="00CE5438">
        <w:rPr>
          <w:sz w:val="28"/>
          <w:szCs w:val="28"/>
        </w:rPr>
        <w:t>12</w:t>
      </w:r>
      <w:r>
        <w:rPr>
          <w:sz w:val="28"/>
          <w:szCs w:val="28"/>
        </w:rPr>
        <w:t>.02.2020</w:t>
      </w:r>
      <w:r w:rsidRPr="00CE5438">
        <w:rPr>
          <w:sz w:val="28"/>
          <w:szCs w:val="28"/>
        </w:rPr>
        <w:t xml:space="preserve"> відбувся перший навчальний семінар на тему: «Паспортні документи: види, статус та роль у </w:t>
      </w:r>
      <w:r>
        <w:rPr>
          <w:sz w:val="28"/>
          <w:szCs w:val="28"/>
        </w:rPr>
        <w:t xml:space="preserve">сучасному житті». Доповідачами </w:t>
      </w:r>
      <w:r w:rsidRPr="00CE5438">
        <w:rPr>
          <w:sz w:val="28"/>
          <w:szCs w:val="28"/>
        </w:rPr>
        <w:t>виступили керівники територіальних підрозділів міграційної служби міста.</w:t>
      </w:r>
    </w:p>
    <w:p w:rsidR="001D4113" w:rsidRPr="00CE5438" w:rsidRDefault="001D4113" w:rsidP="001D4113">
      <w:pPr>
        <w:ind w:firstLine="567"/>
        <w:jc w:val="both"/>
        <w:rPr>
          <w:sz w:val="28"/>
          <w:szCs w:val="28"/>
          <w:highlight w:val="lightGray"/>
        </w:rPr>
      </w:pPr>
      <w:r w:rsidRPr="00CE5438">
        <w:rPr>
          <w:sz w:val="28"/>
          <w:szCs w:val="28"/>
        </w:rPr>
        <w:tab/>
        <w:t>27</w:t>
      </w:r>
      <w:r>
        <w:rPr>
          <w:sz w:val="28"/>
          <w:szCs w:val="28"/>
        </w:rPr>
        <w:t>.02.2020</w:t>
      </w:r>
      <w:r w:rsidRPr="00CE5438">
        <w:rPr>
          <w:sz w:val="28"/>
          <w:szCs w:val="28"/>
        </w:rPr>
        <w:t xml:space="preserve"> </w:t>
      </w:r>
      <w:r>
        <w:rPr>
          <w:sz w:val="28"/>
          <w:szCs w:val="28"/>
        </w:rPr>
        <w:t>для</w:t>
      </w:r>
      <w:r w:rsidRPr="00CE5438">
        <w:rPr>
          <w:sz w:val="28"/>
          <w:szCs w:val="28"/>
        </w:rPr>
        <w:t xml:space="preserve"> представників влади, банківської сфе</w:t>
      </w:r>
      <w:r>
        <w:rPr>
          <w:sz w:val="28"/>
          <w:szCs w:val="28"/>
        </w:rPr>
        <w:t>ри та кременчуцьких підприємців</w:t>
      </w:r>
      <w:r w:rsidRPr="00CE5438">
        <w:rPr>
          <w:sz w:val="28"/>
          <w:szCs w:val="28"/>
        </w:rPr>
        <w:t xml:space="preserve"> проведено освітн</w:t>
      </w:r>
      <w:r>
        <w:rPr>
          <w:sz w:val="28"/>
          <w:szCs w:val="28"/>
        </w:rPr>
        <w:t>ій семінар</w:t>
      </w:r>
      <w:r w:rsidRPr="00CE5438">
        <w:rPr>
          <w:sz w:val="28"/>
          <w:szCs w:val="28"/>
        </w:rPr>
        <w:t xml:space="preserve"> «Є ідея?.. Ми підкажемо ефективні шляхи її реалізації»</w:t>
      </w:r>
      <w:r>
        <w:rPr>
          <w:sz w:val="28"/>
          <w:szCs w:val="28"/>
        </w:rPr>
        <w:t>. Захід організовано для</w:t>
      </w:r>
      <w:r w:rsidRPr="00CE5438">
        <w:rPr>
          <w:sz w:val="28"/>
          <w:szCs w:val="28"/>
        </w:rPr>
        <w:t xml:space="preserve"> привернення уваги суб'єктів господарювання </w:t>
      </w:r>
      <w:r>
        <w:rPr>
          <w:sz w:val="28"/>
          <w:szCs w:val="28"/>
        </w:rPr>
        <w:t>щодо</w:t>
      </w:r>
      <w:r w:rsidRPr="00CE5438">
        <w:rPr>
          <w:sz w:val="28"/>
          <w:szCs w:val="28"/>
        </w:rPr>
        <w:t xml:space="preserve"> існуючих сервісів та актуальних можливостей, які пропонує держава та місто для їх розвитку.</w:t>
      </w:r>
    </w:p>
    <w:p w:rsidR="001D4113" w:rsidRPr="008426F9" w:rsidRDefault="001D4113" w:rsidP="001D4113">
      <w:pPr>
        <w:shd w:val="clear" w:color="auto" w:fill="FFFFFF"/>
        <w:ind w:firstLine="567"/>
        <w:jc w:val="both"/>
        <w:rPr>
          <w:color w:val="050505"/>
          <w:sz w:val="28"/>
          <w:szCs w:val="28"/>
          <w:shd w:val="clear" w:color="auto" w:fill="FFFFFF"/>
        </w:rPr>
      </w:pPr>
      <w:r>
        <w:rPr>
          <w:color w:val="000000"/>
          <w:sz w:val="28"/>
          <w:szCs w:val="28"/>
          <w:lang w:eastAsia="uk-UA"/>
        </w:rPr>
        <w:t>Р</w:t>
      </w:r>
      <w:r w:rsidRPr="008426F9">
        <w:rPr>
          <w:color w:val="000000"/>
          <w:sz w:val="28"/>
          <w:szCs w:val="28"/>
          <w:lang w:eastAsia="uk-UA"/>
        </w:rPr>
        <w:t>озпоча</w:t>
      </w:r>
      <w:r>
        <w:rPr>
          <w:color w:val="000000"/>
          <w:sz w:val="28"/>
          <w:szCs w:val="28"/>
          <w:lang w:eastAsia="uk-UA"/>
        </w:rPr>
        <w:t>то</w:t>
      </w:r>
      <w:r w:rsidRPr="008426F9">
        <w:rPr>
          <w:color w:val="000000"/>
          <w:sz w:val="28"/>
          <w:szCs w:val="28"/>
          <w:lang w:eastAsia="uk-UA"/>
        </w:rPr>
        <w:t xml:space="preserve"> проведення </w:t>
      </w:r>
      <w:proofErr w:type="spellStart"/>
      <w:r w:rsidRPr="008426F9">
        <w:rPr>
          <w:color w:val="000000"/>
          <w:sz w:val="28"/>
          <w:szCs w:val="28"/>
          <w:lang w:eastAsia="uk-UA"/>
        </w:rPr>
        <w:t>онл</w:t>
      </w:r>
      <w:r>
        <w:rPr>
          <w:color w:val="000000"/>
          <w:sz w:val="28"/>
          <w:szCs w:val="28"/>
          <w:lang w:eastAsia="uk-UA"/>
        </w:rPr>
        <w:t>айн-занять</w:t>
      </w:r>
      <w:proofErr w:type="spellEnd"/>
      <w:r>
        <w:rPr>
          <w:color w:val="000000"/>
          <w:sz w:val="28"/>
          <w:szCs w:val="28"/>
          <w:lang w:eastAsia="uk-UA"/>
        </w:rPr>
        <w:t xml:space="preserve"> для ЦНАП Полтавщини з метою</w:t>
      </w:r>
      <w:r w:rsidRPr="008426F9">
        <w:rPr>
          <w:color w:val="000000"/>
          <w:sz w:val="28"/>
          <w:szCs w:val="28"/>
          <w:lang w:eastAsia="uk-UA"/>
        </w:rPr>
        <w:t xml:space="preserve"> </w:t>
      </w:r>
      <w:r w:rsidRPr="008426F9">
        <w:rPr>
          <w:color w:val="050505"/>
          <w:sz w:val="28"/>
          <w:szCs w:val="28"/>
          <w:shd w:val="clear" w:color="auto" w:fill="FFFFFF"/>
        </w:rPr>
        <w:t>обговорен</w:t>
      </w:r>
      <w:r>
        <w:rPr>
          <w:color w:val="050505"/>
          <w:sz w:val="28"/>
          <w:szCs w:val="28"/>
          <w:shd w:val="clear" w:color="auto" w:fill="FFFFFF"/>
        </w:rPr>
        <w:t>ня та висвітлення теоретичних і</w:t>
      </w:r>
      <w:r w:rsidRPr="008426F9">
        <w:rPr>
          <w:color w:val="050505"/>
          <w:sz w:val="28"/>
          <w:szCs w:val="28"/>
          <w:shd w:val="clear" w:color="auto" w:fill="FFFFFF"/>
        </w:rPr>
        <w:t xml:space="preserve"> практичних аспектів надання адміністративних послуг через ЦНАП: </w:t>
      </w:r>
    </w:p>
    <w:p w:rsidR="001D4113" w:rsidRPr="008426F9" w:rsidRDefault="001D4113" w:rsidP="001D4113">
      <w:pPr>
        <w:shd w:val="clear" w:color="auto" w:fill="FFFFFF"/>
        <w:ind w:firstLine="708"/>
        <w:jc w:val="both"/>
        <w:rPr>
          <w:color w:val="050505"/>
          <w:sz w:val="28"/>
          <w:szCs w:val="28"/>
          <w:shd w:val="clear" w:color="auto" w:fill="FFFFFF"/>
        </w:rPr>
      </w:pPr>
      <w:r w:rsidRPr="008426F9">
        <w:rPr>
          <w:color w:val="050505"/>
          <w:sz w:val="28"/>
          <w:szCs w:val="28"/>
          <w:shd w:val="clear" w:color="auto" w:fill="FFFFFF"/>
        </w:rPr>
        <w:t xml:space="preserve">- </w:t>
      </w:r>
      <w:r w:rsidRPr="008426F9">
        <w:rPr>
          <w:color w:val="000000"/>
          <w:sz w:val="28"/>
          <w:szCs w:val="28"/>
          <w:lang w:eastAsia="uk-UA"/>
        </w:rPr>
        <w:t xml:space="preserve">01.10.2020 заняття на тему: </w:t>
      </w:r>
      <w:r w:rsidRPr="008426F9">
        <w:rPr>
          <w:color w:val="050505"/>
          <w:sz w:val="28"/>
          <w:szCs w:val="28"/>
          <w:shd w:val="clear" w:color="auto" w:fill="FFFFFF"/>
        </w:rPr>
        <w:t>«Державна реєстрація народження дитини та визначення її походження, вимога часу – комплексна послуга «</w:t>
      </w:r>
      <w:proofErr w:type="spellStart"/>
      <w:r w:rsidRPr="008426F9">
        <w:rPr>
          <w:color w:val="050505"/>
          <w:sz w:val="28"/>
          <w:szCs w:val="28"/>
          <w:shd w:val="clear" w:color="auto" w:fill="FFFFFF"/>
        </w:rPr>
        <w:t>єМалятко</w:t>
      </w:r>
      <w:proofErr w:type="spellEnd"/>
      <w:r w:rsidRPr="008426F9">
        <w:rPr>
          <w:color w:val="050505"/>
          <w:sz w:val="28"/>
          <w:szCs w:val="28"/>
          <w:shd w:val="clear" w:color="auto" w:fill="FFFFFF"/>
        </w:rPr>
        <w:t>»;</w:t>
      </w:r>
    </w:p>
    <w:p w:rsidR="001D4113" w:rsidRPr="008426F9" w:rsidRDefault="001D4113" w:rsidP="001D4113">
      <w:pPr>
        <w:shd w:val="clear" w:color="auto" w:fill="FFFFFF"/>
        <w:ind w:firstLine="708"/>
        <w:jc w:val="both"/>
        <w:rPr>
          <w:color w:val="050505"/>
          <w:sz w:val="28"/>
          <w:szCs w:val="28"/>
          <w:shd w:val="clear" w:color="auto" w:fill="FFFFFF"/>
        </w:rPr>
      </w:pPr>
      <w:r w:rsidRPr="008426F9">
        <w:rPr>
          <w:color w:val="050505"/>
          <w:sz w:val="28"/>
          <w:szCs w:val="28"/>
          <w:shd w:val="clear" w:color="auto" w:fill="FFFFFF"/>
        </w:rPr>
        <w:t>- 22.10.2020 «Ознаки непридатності паспорта. Оформлення та видача ID-картки»;</w:t>
      </w:r>
    </w:p>
    <w:p w:rsidR="001D4113" w:rsidRPr="008426F9" w:rsidRDefault="001D4113" w:rsidP="001D4113">
      <w:pPr>
        <w:shd w:val="clear" w:color="auto" w:fill="FFFFFF"/>
        <w:ind w:firstLine="708"/>
        <w:jc w:val="both"/>
        <w:rPr>
          <w:sz w:val="28"/>
          <w:szCs w:val="28"/>
        </w:rPr>
      </w:pPr>
      <w:r w:rsidRPr="008426F9">
        <w:rPr>
          <w:color w:val="050505"/>
          <w:sz w:val="28"/>
          <w:szCs w:val="28"/>
          <w:shd w:val="clear" w:color="auto" w:fill="FFFFFF"/>
        </w:rPr>
        <w:t xml:space="preserve">- 05.11.2020 </w:t>
      </w:r>
      <w:r w:rsidRPr="008426F9">
        <w:rPr>
          <w:color w:val="000000"/>
          <w:sz w:val="28"/>
          <w:szCs w:val="28"/>
          <w:lang w:eastAsia="uk-UA"/>
        </w:rPr>
        <w:t xml:space="preserve">заняття на тему: </w:t>
      </w:r>
      <w:r w:rsidRPr="008426F9">
        <w:rPr>
          <w:sz w:val="28"/>
          <w:szCs w:val="28"/>
        </w:rPr>
        <w:t>«Поповнення в сім’ї. На яку допомогу від держави можна претендувати?»;</w:t>
      </w:r>
    </w:p>
    <w:p w:rsidR="001D4113" w:rsidRPr="008426F9" w:rsidRDefault="001D4113" w:rsidP="001D4113">
      <w:pPr>
        <w:shd w:val="clear" w:color="auto" w:fill="FFFFFF"/>
        <w:ind w:firstLine="708"/>
        <w:jc w:val="both"/>
        <w:rPr>
          <w:color w:val="050505"/>
          <w:sz w:val="28"/>
          <w:szCs w:val="28"/>
          <w:shd w:val="clear" w:color="auto" w:fill="FFFFFF"/>
        </w:rPr>
      </w:pPr>
      <w:r w:rsidRPr="008426F9">
        <w:rPr>
          <w:sz w:val="28"/>
          <w:szCs w:val="28"/>
        </w:rPr>
        <w:t>- 19.11.2020 заняття на тему: «Державна реєстрація договору оренди землі»;</w:t>
      </w:r>
    </w:p>
    <w:p w:rsidR="001D4113" w:rsidRPr="00F77360" w:rsidRDefault="001D4113" w:rsidP="001D4113">
      <w:pPr>
        <w:pStyle w:val="1"/>
        <w:shd w:val="clear" w:color="auto" w:fill="F9F9F9"/>
        <w:spacing w:before="0" w:after="0"/>
        <w:ind w:firstLine="708"/>
        <w:jc w:val="both"/>
        <w:rPr>
          <w:rFonts w:ascii="Times New Roman" w:hAnsi="Times New Roman"/>
          <w:b w:val="0"/>
          <w:caps/>
          <w:sz w:val="28"/>
          <w:szCs w:val="28"/>
        </w:rPr>
      </w:pPr>
      <w:r w:rsidRPr="00F77360">
        <w:rPr>
          <w:rFonts w:ascii="Times New Roman" w:hAnsi="Times New Roman"/>
          <w:b w:val="0"/>
          <w:caps/>
          <w:sz w:val="28"/>
          <w:szCs w:val="28"/>
        </w:rPr>
        <w:t xml:space="preserve">- 03.12.2020 </w:t>
      </w:r>
      <w:r w:rsidRPr="00F77360">
        <w:rPr>
          <w:rFonts w:ascii="Times New Roman" w:hAnsi="Times New Roman"/>
          <w:b w:val="0"/>
          <w:sz w:val="28"/>
          <w:szCs w:val="28"/>
        </w:rPr>
        <w:t xml:space="preserve">заняття на тему: </w:t>
      </w:r>
      <w:r w:rsidRPr="00F77360">
        <w:rPr>
          <w:rFonts w:ascii="Times New Roman" w:hAnsi="Times New Roman"/>
          <w:b w:val="0"/>
          <w:caps/>
          <w:sz w:val="28"/>
          <w:szCs w:val="28"/>
        </w:rPr>
        <w:t>«</w:t>
      </w:r>
      <w:r w:rsidRPr="00F77360">
        <w:rPr>
          <w:rFonts w:ascii="Times New Roman" w:hAnsi="Times New Roman"/>
          <w:b w:val="0"/>
          <w:bCs w:val="0"/>
          <w:sz w:val="28"/>
          <w:szCs w:val="28"/>
        </w:rPr>
        <w:t>Безоплатна передача земельних ділянок у власність громадянам</w:t>
      </w:r>
      <w:r w:rsidRPr="00F77360">
        <w:rPr>
          <w:rFonts w:ascii="Times New Roman" w:hAnsi="Times New Roman"/>
          <w:b w:val="0"/>
          <w:sz w:val="28"/>
          <w:szCs w:val="28"/>
        </w:rPr>
        <w:t>»;</w:t>
      </w:r>
      <w:r w:rsidRPr="00F77360">
        <w:rPr>
          <w:rFonts w:ascii="Times New Roman" w:hAnsi="Times New Roman"/>
          <w:b w:val="0"/>
          <w:caps/>
          <w:sz w:val="28"/>
          <w:szCs w:val="28"/>
        </w:rPr>
        <w:t xml:space="preserve"> </w:t>
      </w:r>
    </w:p>
    <w:p w:rsidR="001D4113" w:rsidRPr="008426F9" w:rsidRDefault="001D4113" w:rsidP="001D4113">
      <w:pPr>
        <w:ind w:firstLine="708"/>
        <w:jc w:val="both"/>
        <w:rPr>
          <w:sz w:val="28"/>
          <w:szCs w:val="28"/>
        </w:rPr>
      </w:pPr>
      <w:r w:rsidRPr="008426F9">
        <w:rPr>
          <w:color w:val="050505"/>
          <w:sz w:val="28"/>
          <w:szCs w:val="28"/>
          <w:shd w:val="clear" w:color="auto" w:fill="FFFFFF"/>
        </w:rPr>
        <w:t xml:space="preserve">- 17.12.2020 </w:t>
      </w:r>
      <w:r w:rsidRPr="008426F9">
        <w:rPr>
          <w:sz w:val="28"/>
          <w:szCs w:val="28"/>
        </w:rPr>
        <w:t xml:space="preserve">заняття на тему </w:t>
      </w:r>
      <w:bookmarkStart w:id="0" w:name="_Hlk58941352"/>
      <w:r w:rsidRPr="008426F9">
        <w:rPr>
          <w:sz w:val="28"/>
          <w:szCs w:val="28"/>
        </w:rPr>
        <w:t>«Шлюб за добу: зручний та комфортний сервіс для  створення нової сім’ї».</w:t>
      </w:r>
    </w:p>
    <w:bookmarkEnd w:id="0"/>
    <w:p w:rsidR="001D4113" w:rsidRPr="008426F9" w:rsidRDefault="001D4113" w:rsidP="001D4113">
      <w:pPr>
        <w:shd w:val="clear" w:color="auto" w:fill="FFFFFF"/>
        <w:ind w:firstLine="708"/>
        <w:jc w:val="both"/>
        <w:rPr>
          <w:color w:val="050505"/>
          <w:sz w:val="28"/>
          <w:szCs w:val="28"/>
          <w:shd w:val="clear" w:color="auto" w:fill="FFFFFF"/>
        </w:rPr>
      </w:pPr>
    </w:p>
    <w:p w:rsidR="001D4113" w:rsidRDefault="001D4113" w:rsidP="001D4113">
      <w:pPr>
        <w:shd w:val="clear" w:color="auto" w:fill="FFFFFF"/>
        <w:ind w:firstLine="567"/>
        <w:jc w:val="both"/>
        <w:rPr>
          <w:b/>
          <w:bCs/>
          <w:color w:val="050505"/>
          <w:sz w:val="28"/>
          <w:szCs w:val="28"/>
          <w:shd w:val="clear" w:color="auto" w:fill="FFFFFF"/>
        </w:rPr>
      </w:pPr>
    </w:p>
    <w:p w:rsidR="001D4113" w:rsidRDefault="001D4113" w:rsidP="001D4113">
      <w:pPr>
        <w:shd w:val="clear" w:color="auto" w:fill="FFFFFF"/>
        <w:ind w:firstLine="567"/>
        <w:jc w:val="both"/>
        <w:rPr>
          <w:b/>
          <w:bCs/>
          <w:color w:val="050505"/>
          <w:sz w:val="28"/>
          <w:szCs w:val="28"/>
          <w:shd w:val="clear" w:color="auto" w:fill="FFFFFF"/>
        </w:rPr>
      </w:pPr>
    </w:p>
    <w:p w:rsidR="001D4113" w:rsidRPr="008426F9" w:rsidRDefault="001D4113" w:rsidP="001D4113">
      <w:pPr>
        <w:shd w:val="clear" w:color="auto" w:fill="FFFFFF"/>
        <w:ind w:firstLine="567"/>
        <w:jc w:val="both"/>
        <w:rPr>
          <w:b/>
          <w:bCs/>
          <w:color w:val="050505"/>
          <w:sz w:val="28"/>
          <w:szCs w:val="28"/>
          <w:shd w:val="clear" w:color="auto" w:fill="FFFFFF"/>
        </w:rPr>
      </w:pPr>
      <w:r w:rsidRPr="008426F9">
        <w:rPr>
          <w:b/>
          <w:bCs/>
          <w:color w:val="050505"/>
          <w:sz w:val="28"/>
          <w:szCs w:val="28"/>
          <w:shd w:val="clear" w:color="auto" w:fill="FFFFFF"/>
        </w:rPr>
        <w:t>ВІДЗНАКИ</w:t>
      </w:r>
    </w:p>
    <w:p w:rsidR="001D4113" w:rsidRDefault="001D4113" w:rsidP="001D4113">
      <w:pPr>
        <w:shd w:val="clear" w:color="auto" w:fill="FFFFFF"/>
        <w:ind w:firstLine="567"/>
        <w:jc w:val="both"/>
        <w:rPr>
          <w:color w:val="000000"/>
          <w:sz w:val="28"/>
          <w:szCs w:val="28"/>
          <w:lang w:eastAsia="uk-UA"/>
        </w:rPr>
      </w:pPr>
      <w:r w:rsidRPr="008426F9">
        <w:rPr>
          <w:sz w:val="28"/>
          <w:szCs w:val="28"/>
          <w:lang w:eastAsia="uk-UA"/>
        </w:rPr>
        <w:t xml:space="preserve">За результатами </w:t>
      </w:r>
      <w:r w:rsidRPr="008426F9">
        <w:rPr>
          <w:color w:val="000000"/>
          <w:sz w:val="28"/>
          <w:szCs w:val="28"/>
          <w:shd w:val="clear" w:color="auto" w:fill="FFFFFF"/>
        </w:rPr>
        <w:t>обласних конкурсів «Кращий ЦНАП» та «Кращий адміністратор» Де</w:t>
      </w:r>
      <w:r w:rsidRPr="008426F9">
        <w:rPr>
          <w:color w:val="000000"/>
          <w:sz w:val="28"/>
          <w:szCs w:val="28"/>
          <w:lang w:eastAsia="uk-UA"/>
        </w:rPr>
        <w:t xml:space="preserve">партамент «ЦНАП у м. Кременчуці» нагороджено дипломом «Кращий ментор у сфері надання адміністративних послуг», заступник начальника управління адміністративних послуг - начальник відділу електронних сервісів, адміністратор Андрій </w:t>
      </w:r>
      <w:proofErr w:type="spellStart"/>
      <w:r w:rsidRPr="008426F9">
        <w:rPr>
          <w:color w:val="000000"/>
          <w:sz w:val="28"/>
          <w:szCs w:val="28"/>
          <w:lang w:eastAsia="uk-UA"/>
        </w:rPr>
        <w:t>Нальотов</w:t>
      </w:r>
      <w:proofErr w:type="spellEnd"/>
      <w:r w:rsidRPr="008426F9">
        <w:rPr>
          <w:color w:val="000000"/>
          <w:sz w:val="28"/>
          <w:szCs w:val="28"/>
          <w:lang w:eastAsia="uk-UA"/>
        </w:rPr>
        <w:t xml:space="preserve"> отримав відзнаку за професіоналізм у наданні адміністративних послуг.</w:t>
      </w:r>
    </w:p>
    <w:p w:rsidR="001D4113" w:rsidRDefault="001D4113" w:rsidP="001D4113">
      <w:pPr>
        <w:ind w:firstLine="708"/>
        <w:rPr>
          <w:rFonts w:eastAsia="Calibri"/>
          <w:b/>
          <w:sz w:val="28"/>
          <w:szCs w:val="28"/>
        </w:rPr>
      </w:pPr>
    </w:p>
    <w:p w:rsidR="001D4113" w:rsidRPr="008D10AC" w:rsidRDefault="001D4113" w:rsidP="001D4113">
      <w:pPr>
        <w:ind w:firstLine="567"/>
        <w:rPr>
          <w:rFonts w:eastAsia="Calibri"/>
          <w:sz w:val="28"/>
          <w:szCs w:val="28"/>
        </w:rPr>
      </w:pPr>
      <w:r w:rsidRPr="008D10AC">
        <w:rPr>
          <w:rFonts w:eastAsia="Calibri"/>
          <w:b/>
          <w:sz w:val="28"/>
          <w:szCs w:val="28"/>
        </w:rPr>
        <w:t>РЕАЛІЗОВАНІ ЗАВДАННЯ</w:t>
      </w:r>
    </w:p>
    <w:p w:rsidR="001D4113" w:rsidRPr="008D10AC" w:rsidRDefault="001D4113" w:rsidP="001D4113">
      <w:pPr>
        <w:tabs>
          <w:tab w:val="left" w:pos="0"/>
        </w:tabs>
        <w:ind w:firstLine="567"/>
        <w:jc w:val="both"/>
        <w:rPr>
          <w:rFonts w:eastAsia="Calibri"/>
          <w:sz w:val="28"/>
          <w:szCs w:val="28"/>
          <w:lang w:val="ru-RU"/>
        </w:rPr>
      </w:pPr>
      <w:r w:rsidRPr="008D10AC">
        <w:rPr>
          <w:rFonts w:eastAsia="Calibri"/>
          <w:sz w:val="28"/>
          <w:szCs w:val="28"/>
        </w:rPr>
        <w:t>Запроваджено надання комплексних послуг: «</w:t>
      </w:r>
      <w:r w:rsidRPr="008D10AC">
        <w:rPr>
          <w:rFonts w:eastAsia="Calibri"/>
          <w:sz w:val="28"/>
          <w:szCs w:val="28"/>
          <w:lang w:val="en-US"/>
        </w:rPr>
        <w:t>ID</w:t>
      </w:r>
      <w:r w:rsidRPr="008D10AC">
        <w:rPr>
          <w:rFonts w:eastAsia="Calibri"/>
          <w:sz w:val="28"/>
          <w:szCs w:val="28"/>
          <w:lang w:val="ru-RU"/>
        </w:rPr>
        <w:t>-14» (з 28.05.2020), «</w:t>
      </w:r>
      <w:proofErr w:type="spellStart"/>
      <w:r w:rsidRPr="008D10AC">
        <w:rPr>
          <w:rFonts w:eastAsia="Calibri"/>
          <w:sz w:val="28"/>
          <w:szCs w:val="28"/>
          <w:lang w:val="ru-RU"/>
        </w:rPr>
        <w:t>єМалятко</w:t>
      </w:r>
      <w:proofErr w:type="spellEnd"/>
      <w:r w:rsidRPr="008D10AC">
        <w:rPr>
          <w:rFonts w:eastAsia="Calibri"/>
          <w:sz w:val="28"/>
          <w:szCs w:val="28"/>
          <w:lang w:val="ru-RU"/>
        </w:rPr>
        <w:t>» (з 04.08.2020).</w:t>
      </w:r>
    </w:p>
    <w:p w:rsidR="001D4113" w:rsidRPr="008D10AC" w:rsidRDefault="001D4113" w:rsidP="001D4113">
      <w:pPr>
        <w:tabs>
          <w:tab w:val="left" w:pos="0"/>
        </w:tabs>
        <w:ind w:firstLine="567"/>
        <w:jc w:val="both"/>
        <w:rPr>
          <w:sz w:val="28"/>
          <w:szCs w:val="28"/>
        </w:rPr>
      </w:pPr>
      <w:r w:rsidRPr="008D10AC">
        <w:rPr>
          <w:rFonts w:eastAsia="Calibri"/>
          <w:sz w:val="28"/>
          <w:szCs w:val="28"/>
        </w:rPr>
        <w:t xml:space="preserve">Розширено спектр послуг, які надаються через ЦНАП Автозаводським та </w:t>
      </w:r>
      <w:proofErr w:type="spellStart"/>
      <w:r w:rsidRPr="008D10AC">
        <w:rPr>
          <w:rFonts w:eastAsia="Calibri"/>
          <w:sz w:val="28"/>
          <w:szCs w:val="28"/>
        </w:rPr>
        <w:t>Крюківським</w:t>
      </w:r>
      <w:proofErr w:type="spellEnd"/>
      <w:r w:rsidRPr="008D10AC">
        <w:rPr>
          <w:rFonts w:eastAsia="Calibri"/>
          <w:sz w:val="28"/>
          <w:szCs w:val="28"/>
        </w:rPr>
        <w:t xml:space="preserve"> управліннями соціального захисту населення, </w:t>
      </w:r>
      <w:r w:rsidRPr="008D10AC">
        <w:rPr>
          <w:sz w:val="28"/>
          <w:szCs w:val="28"/>
        </w:rPr>
        <w:t xml:space="preserve">Головним управлінням </w:t>
      </w:r>
      <w:proofErr w:type="spellStart"/>
      <w:r w:rsidRPr="008D10AC">
        <w:rPr>
          <w:sz w:val="28"/>
          <w:szCs w:val="28"/>
        </w:rPr>
        <w:t>Держгеокадастру</w:t>
      </w:r>
      <w:proofErr w:type="spellEnd"/>
      <w:r w:rsidRPr="008D10AC">
        <w:rPr>
          <w:sz w:val="28"/>
          <w:szCs w:val="28"/>
        </w:rPr>
        <w:t xml:space="preserve"> у Полтавській області в особі відділу у м. Кременчуці </w:t>
      </w:r>
      <w:proofErr w:type="spellStart"/>
      <w:r w:rsidRPr="008D10AC">
        <w:rPr>
          <w:sz w:val="28"/>
          <w:szCs w:val="28"/>
        </w:rPr>
        <w:t>міськрайонного</w:t>
      </w:r>
      <w:proofErr w:type="spellEnd"/>
      <w:r w:rsidRPr="008D10AC">
        <w:rPr>
          <w:sz w:val="28"/>
          <w:szCs w:val="28"/>
        </w:rPr>
        <w:t xml:space="preserve"> управління у Кременчуцькому районі та м. Кременчуці, Горішніх Плавнях, Управління містобудування та архітектури виконавчого комітету Кременчуцької міської ради, Регіональний сервісний центр ГСЦ МВС в Полтавській області (філія ГСЦ МВС).</w:t>
      </w:r>
    </w:p>
    <w:p w:rsidR="001D4113" w:rsidRPr="008D10AC" w:rsidRDefault="001D4113" w:rsidP="001D4113">
      <w:pPr>
        <w:ind w:firstLine="567"/>
        <w:jc w:val="both"/>
        <w:rPr>
          <w:sz w:val="28"/>
          <w:szCs w:val="28"/>
        </w:rPr>
      </w:pPr>
      <w:r w:rsidRPr="008D10AC">
        <w:rPr>
          <w:sz w:val="28"/>
          <w:szCs w:val="28"/>
        </w:rPr>
        <w:t xml:space="preserve">Налагоджено співпрацю з </w:t>
      </w:r>
      <w:proofErr w:type="spellStart"/>
      <w:r w:rsidRPr="008D10AC">
        <w:rPr>
          <w:sz w:val="28"/>
          <w:szCs w:val="28"/>
        </w:rPr>
        <w:t>Міськрайонним</w:t>
      </w:r>
      <w:proofErr w:type="spellEnd"/>
      <w:r w:rsidRPr="008D10AC">
        <w:rPr>
          <w:sz w:val="28"/>
          <w:szCs w:val="28"/>
        </w:rPr>
        <w:t xml:space="preserve"> управлінням у Кременчуцькому районі та мм. Кременчуці, Горішніх Плавнях Головного Управління </w:t>
      </w:r>
      <w:proofErr w:type="spellStart"/>
      <w:r w:rsidRPr="008D10AC">
        <w:rPr>
          <w:sz w:val="28"/>
          <w:szCs w:val="28"/>
        </w:rPr>
        <w:t>Держгеокадастру</w:t>
      </w:r>
      <w:proofErr w:type="spellEnd"/>
      <w:r w:rsidRPr="008D10AC">
        <w:rPr>
          <w:sz w:val="28"/>
          <w:szCs w:val="28"/>
        </w:rPr>
        <w:t xml:space="preserve"> у Полтавській області, Кременчуцького районного відділу Управління ДМС України в Полтавській області, </w:t>
      </w:r>
      <w:r w:rsidRPr="008D10AC">
        <w:rPr>
          <w:rStyle w:val="apple-style-span"/>
          <w:sz w:val="28"/>
          <w:szCs w:val="28"/>
          <w:shd w:val="clear" w:color="auto" w:fill="FFFFFF"/>
        </w:rPr>
        <w:t>Управлінням соціального захисту населення Кременчуцької районної державної адміністрації</w:t>
      </w:r>
      <w:r w:rsidRPr="008D10AC">
        <w:rPr>
          <w:sz w:val="28"/>
          <w:szCs w:val="28"/>
        </w:rPr>
        <w:t xml:space="preserve"> для надання послуг жителям Кременчуцького району.</w:t>
      </w:r>
    </w:p>
    <w:p w:rsidR="001D4113" w:rsidRPr="008D10AC" w:rsidRDefault="001D4113" w:rsidP="001D4113">
      <w:pPr>
        <w:tabs>
          <w:tab w:val="left" w:pos="0"/>
        </w:tabs>
        <w:ind w:firstLine="567"/>
        <w:jc w:val="both"/>
        <w:rPr>
          <w:sz w:val="28"/>
          <w:szCs w:val="28"/>
        </w:rPr>
      </w:pPr>
      <w:r>
        <w:rPr>
          <w:sz w:val="28"/>
          <w:szCs w:val="28"/>
        </w:rPr>
        <w:t xml:space="preserve"> </w:t>
      </w:r>
      <w:r w:rsidRPr="008D10AC">
        <w:rPr>
          <w:sz w:val="28"/>
          <w:szCs w:val="28"/>
        </w:rPr>
        <w:t xml:space="preserve">Запрацювали віддалені робочі місця ЦНАП у приміщенні за адресою:   </w:t>
      </w:r>
      <w:r>
        <w:rPr>
          <w:sz w:val="28"/>
          <w:szCs w:val="28"/>
        </w:rPr>
        <w:t xml:space="preserve">     </w:t>
      </w:r>
      <w:r w:rsidRPr="008D10AC">
        <w:rPr>
          <w:sz w:val="28"/>
          <w:szCs w:val="28"/>
        </w:rPr>
        <w:t>с. Потоки, вул. Шевченка, 4.</w:t>
      </w:r>
    </w:p>
    <w:p w:rsidR="001D4113" w:rsidRPr="008D10AC" w:rsidRDefault="001D4113" w:rsidP="001D4113">
      <w:pPr>
        <w:tabs>
          <w:tab w:val="left" w:pos="5295"/>
        </w:tabs>
        <w:ind w:firstLine="540"/>
        <w:jc w:val="both"/>
        <w:rPr>
          <w:sz w:val="28"/>
          <w:szCs w:val="28"/>
        </w:rPr>
      </w:pPr>
    </w:p>
    <w:p w:rsidR="001D4113" w:rsidRPr="008D10AC" w:rsidRDefault="001D4113" w:rsidP="001D4113">
      <w:pPr>
        <w:ind w:firstLine="540"/>
        <w:jc w:val="both"/>
        <w:rPr>
          <w:b/>
          <w:caps/>
          <w:sz w:val="28"/>
          <w:szCs w:val="28"/>
        </w:rPr>
      </w:pPr>
      <w:r w:rsidRPr="008D10AC">
        <w:rPr>
          <w:b/>
          <w:caps/>
          <w:sz w:val="28"/>
          <w:szCs w:val="28"/>
        </w:rPr>
        <w:t>Основні завдання та заходи на 2021 рік</w:t>
      </w:r>
    </w:p>
    <w:p w:rsidR="001D4113" w:rsidRPr="008D10AC" w:rsidRDefault="001D4113" w:rsidP="001D4113">
      <w:pPr>
        <w:ind w:firstLine="540"/>
        <w:jc w:val="both"/>
        <w:rPr>
          <w:sz w:val="28"/>
          <w:szCs w:val="28"/>
        </w:rPr>
      </w:pPr>
      <w:bookmarkStart w:id="1" w:name="_Hlk54016572"/>
      <w:r w:rsidRPr="008D10AC">
        <w:rPr>
          <w:sz w:val="28"/>
          <w:szCs w:val="28"/>
        </w:rPr>
        <w:t xml:space="preserve">Переведення максимально можливої кількості адміністративних послуг у </w:t>
      </w:r>
      <w:proofErr w:type="spellStart"/>
      <w:r w:rsidRPr="008D10AC">
        <w:rPr>
          <w:sz w:val="28"/>
          <w:szCs w:val="28"/>
        </w:rPr>
        <w:t>онлайн</w:t>
      </w:r>
      <w:proofErr w:type="spellEnd"/>
      <w:r w:rsidRPr="008D10AC">
        <w:rPr>
          <w:sz w:val="28"/>
          <w:szCs w:val="28"/>
        </w:rPr>
        <w:t xml:space="preserve"> формат.</w:t>
      </w:r>
    </w:p>
    <w:p w:rsidR="001D4113" w:rsidRPr="008D10AC" w:rsidRDefault="001D4113" w:rsidP="001D4113">
      <w:pPr>
        <w:ind w:firstLine="540"/>
        <w:jc w:val="both"/>
        <w:rPr>
          <w:sz w:val="28"/>
          <w:szCs w:val="28"/>
        </w:rPr>
      </w:pPr>
      <w:r w:rsidRPr="008D10AC">
        <w:rPr>
          <w:sz w:val="28"/>
          <w:szCs w:val="28"/>
        </w:rPr>
        <w:t>Наближення адміністративних послуг до людей та у зв’язку з цим:</w:t>
      </w:r>
    </w:p>
    <w:p w:rsidR="001D4113" w:rsidRPr="008D10AC" w:rsidRDefault="001D4113" w:rsidP="001D4113">
      <w:pPr>
        <w:numPr>
          <w:ilvl w:val="0"/>
          <w:numId w:val="8"/>
        </w:numPr>
        <w:suppressAutoHyphens w:val="0"/>
        <w:jc w:val="both"/>
        <w:rPr>
          <w:sz w:val="28"/>
          <w:szCs w:val="28"/>
        </w:rPr>
      </w:pPr>
      <w:r w:rsidRPr="008D10AC">
        <w:rPr>
          <w:sz w:val="28"/>
          <w:szCs w:val="28"/>
        </w:rPr>
        <w:t xml:space="preserve">перенесення і розширення функціоналу віддалених робочих місць ЦНАП за адресою: м. Кременчук, вул. Республіканська, 63, </w:t>
      </w:r>
    </w:p>
    <w:p w:rsidR="001D4113" w:rsidRPr="008D10AC" w:rsidRDefault="001D4113" w:rsidP="001D4113">
      <w:pPr>
        <w:numPr>
          <w:ilvl w:val="0"/>
          <w:numId w:val="8"/>
        </w:numPr>
        <w:suppressAutoHyphens w:val="0"/>
        <w:jc w:val="both"/>
        <w:rPr>
          <w:sz w:val="28"/>
          <w:szCs w:val="28"/>
        </w:rPr>
      </w:pPr>
      <w:r w:rsidRPr="008D10AC">
        <w:rPr>
          <w:sz w:val="28"/>
          <w:szCs w:val="28"/>
        </w:rPr>
        <w:t>збільшення площі обслуговування віддалених робочих місць ЦНАП за адресою: м. Кременчук, вул. Героїв України, 11-А,</w:t>
      </w:r>
    </w:p>
    <w:p w:rsidR="001D4113" w:rsidRPr="008D10AC" w:rsidRDefault="001D4113" w:rsidP="001D4113">
      <w:pPr>
        <w:numPr>
          <w:ilvl w:val="0"/>
          <w:numId w:val="8"/>
        </w:numPr>
        <w:suppressAutoHyphens w:val="0"/>
        <w:jc w:val="both"/>
        <w:rPr>
          <w:sz w:val="28"/>
          <w:szCs w:val="28"/>
        </w:rPr>
      </w:pPr>
      <w:r w:rsidRPr="008D10AC">
        <w:rPr>
          <w:sz w:val="28"/>
          <w:szCs w:val="28"/>
        </w:rPr>
        <w:t>розширення функціоналу віддалених робочих місць ЦНАП у приміщенні за адресою: с. Потоки, вул. Шевченка, 4.</w:t>
      </w:r>
    </w:p>
    <w:p w:rsidR="001D4113" w:rsidRPr="008D10AC" w:rsidRDefault="001D4113" w:rsidP="001D4113">
      <w:pPr>
        <w:ind w:firstLine="540"/>
        <w:jc w:val="both"/>
        <w:rPr>
          <w:sz w:val="28"/>
          <w:szCs w:val="28"/>
        </w:rPr>
      </w:pPr>
      <w:r w:rsidRPr="008D10AC">
        <w:rPr>
          <w:sz w:val="28"/>
          <w:szCs w:val="28"/>
        </w:rPr>
        <w:t>Розширення співпраці та взаємодії із суб’єктами надання адміністративних послуг.</w:t>
      </w:r>
    </w:p>
    <w:p w:rsidR="001D4113" w:rsidRPr="008D10AC" w:rsidRDefault="001D4113" w:rsidP="001D4113">
      <w:pPr>
        <w:ind w:firstLine="540"/>
        <w:jc w:val="both"/>
        <w:rPr>
          <w:sz w:val="28"/>
          <w:szCs w:val="28"/>
        </w:rPr>
      </w:pPr>
      <w:r w:rsidRPr="008D10AC">
        <w:rPr>
          <w:sz w:val="28"/>
          <w:szCs w:val="28"/>
        </w:rPr>
        <w:t>Проведення опитувань серед відвідувачів для визначення рівня якості та доступності надання адміністративних послуг через ЦНАП.</w:t>
      </w:r>
    </w:p>
    <w:bookmarkEnd w:id="1"/>
    <w:p w:rsidR="001D4113" w:rsidRDefault="001D4113" w:rsidP="001D4113">
      <w:pPr>
        <w:shd w:val="clear" w:color="auto" w:fill="FFFFFF"/>
        <w:ind w:firstLine="708"/>
        <w:jc w:val="both"/>
        <w:rPr>
          <w:color w:val="000000"/>
          <w:sz w:val="28"/>
          <w:szCs w:val="28"/>
          <w:lang w:eastAsia="uk-UA"/>
        </w:rPr>
      </w:pPr>
    </w:p>
    <w:p w:rsidR="001D4113" w:rsidRPr="00EB773F" w:rsidRDefault="001D4113" w:rsidP="001D4113">
      <w:pPr>
        <w:shd w:val="clear" w:color="auto" w:fill="FFFFFF"/>
        <w:tabs>
          <w:tab w:val="left" w:pos="5295"/>
        </w:tabs>
        <w:ind w:firstLine="540"/>
        <w:jc w:val="both"/>
        <w:rPr>
          <w:rFonts w:eastAsia="Calibri"/>
          <w:b/>
          <w:sz w:val="28"/>
          <w:szCs w:val="28"/>
        </w:rPr>
      </w:pPr>
      <w:r w:rsidRPr="00EB773F">
        <w:rPr>
          <w:rFonts w:eastAsia="Calibri"/>
          <w:b/>
          <w:sz w:val="28"/>
          <w:szCs w:val="28"/>
        </w:rPr>
        <w:t>РОБОТА ЦНАП В УМОВАХ COVID-19</w:t>
      </w:r>
    </w:p>
    <w:p w:rsidR="001D4113" w:rsidRPr="00EB773F" w:rsidRDefault="001D4113" w:rsidP="001D4113">
      <w:pPr>
        <w:shd w:val="clear" w:color="auto" w:fill="FFFFFF"/>
        <w:ind w:firstLine="540"/>
        <w:jc w:val="both"/>
        <w:rPr>
          <w:sz w:val="28"/>
          <w:szCs w:val="28"/>
        </w:rPr>
      </w:pPr>
      <w:r w:rsidRPr="00EB773F">
        <w:rPr>
          <w:color w:val="000000"/>
          <w:sz w:val="28"/>
          <w:szCs w:val="28"/>
          <w:shd w:val="clear" w:color="auto" w:fill="FFFFFF"/>
        </w:rPr>
        <w:t>Розуміючи потребу громадян в адміністративних пос</w:t>
      </w:r>
      <w:r>
        <w:rPr>
          <w:color w:val="000000"/>
          <w:sz w:val="28"/>
          <w:szCs w:val="28"/>
          <w:shd w:val="clear" w:color="auto" w:fill="FFFFFF"/>
        </w:rPr>
        <w:t>лугах навіть в умовах карантину</w:t>
      </w:r>
      <w:r w:rsidRPr="00EB773F">
        <w:rPr>
          <w:color w:val="000000"/>
          <w:sz w:val="28"/>
          <w:szCs w:val="28"/>
          <w:shd w:val="clear" w:color="auto" w:fill="FFFFFF"/>
        </w:rPr>
        <w:t xml:space="preserve"> Кременчуцький ЦНАП продовжу</w:t>
      </w:r>
      <w:r>
        <w:rPr>
          <w:color w:val="000000"/>
          <w:sz w:val="28"/>
          <w:szCs w:val="28"/>
          <w:shd w:val="clear" w:color="auto" w:fill="FFFFFF"/>
        </w:rPr>
        <w:t>вав</w:t>
      </w:r>
      <w:r w:rsidRPr="00EB773F">
        <w:rPr>
          <w:color w:val="000000"/>
          <w:sz w:val="28"/>
          <w:szCs w:val="28"/>
          <w:shd w:val="clear" w:color="auto" w:fill="FFFFFF"/>
        </w:rPr>
        <w:t xml:space="preserve"> працювати з проведенням </w:t>
      </w:r>
      <w:r w:rsidRPr="00EB773F">
        <w:rPr>
          <w:color w:val="000000"/>
          <w:sz w:val="28"/>
          <w:szCs w:val="28"/>
          <w:shd w:val="clear" w:color="auto" w:fill="FFFFFF"/>
        </w:rPr>
        <w:lastRenderedPageBreak/>
        <w:t xml:space="preserve">дезінфекції та з дотриманням усіх можливих антивірусних процедур. </w:t>
      </w:r>
      <w:r w:rsidRPr="00EB773F">
        <w:rPr>
          <w:sz w:val="28"/>
          <w:szCs w:val="28"/>
        </w:rPr>
        <w:t>З метою недопущення скупчення людей працю</w:t>
      </w:r>
      <w:r>
        <w:rPr>
          <w:sz w:val="28"/>
          <w:szCs w:val="28"/>
        </w:rPr>
        <w:t>вав</w:t>
      </w:r>
      <w:r w:rsidRPr="00EB773F">
        <w:rPr>
          <w:sz w:val="28"/>
          <w:szCs w:val="28"/>
        </w:rPr>
        <w:t xml:space="preserve"> як голов</w:t>
      </w:r>
      <w:r>
        <w:rPr>
          <w:sz w:val="28"/>
          <w:szCs w:val="28"/>
        </w:rPr>
        <w:t>ний офіс, так і відділення ЦНАП:</w:t>
      </w:r>
      <w:r w:rsidRPr="00EB773F">
        <w:rPr>
          <w:sz w:val="28"/>
          <w:szCs w:val="28"/>
        </w:rPr>
        <w:t xml:space="preserve"> </w:t>
      </w:r>
    </w:p>
    <w:p w:rsidR="001D4113" w:rsidRPr="00EB773F" w:rsidRDefault="001D4113" w:rsidP="001D4113">
      <w:pPr>
        <w:numPr>
          <w:ilvl w:val="0"/>
          <w:numId w:val="5"/>
        </w:numPr>
        <w:shd w:val="clear" w:color="auto" w:fill="FFFFFF"/>
        <w:tabs>
          <w:tab w:val="clear" w:pos="1260"/>
          <w:tab w:val="num" w:pos="0"/>
        </w:tabs>
        <w:suppressAutoHyphens w:val="0"/>
        <w:ind w:left="0" w:firstLine="540"/>
        <w:jc w:val="both"/>
        <w:rPr>
          <w:sz w:val="28"/>
          <w:szCs w:val="28"/>
        </w:rPr>
      </w:pPr>
      <w:r w:rsidRPr="00EB773F">
        <w:rPr>
          <w:color w:val="000000"/>
          <w:sz w:val="28"/>
          <w:szCs w:val="28"/>
        </w:rPr>
        <w:t>змінено графік прийому та обслуговування громадян у зв’язку з санітарною обробкою приміщень</w:t>
      </w:r>
      <w:r w:rsidRPr="00EB773F">
        <w:rPr>
          <w:sz w:val="28"/>
          <w:szCs w:val="28"/>
        </w:rPr>
        <w:t>;</w:t>
      </w:r>
    </w:p>
    <w:p w:rsidR="001D4113" w:rsidRPr="00EB773F" w:rsidRDefault="001D4113" w:rsidP="001D4113">
      <w:pPr>
        <w:numPr>
          <w:ilvl w:val="0"/>
          <w:numId w:val="5"/>
        </w:numPr>
        <w:shd w:val="clear" w:color="auto" w:fill="FFFFFF"/>
        <w:tabs>
          <w:tab w:val="clear" w:pos="1260"/>
          <w:tab w:val="num" w:pos="0"/>
        </w:tabs>
        <w:suppressAutoHyphens w:val="0"/>
        <w:ind w:left="0" w:firstLine="540"/>
        <w:jc w:val="both"/>
        <w:rPr>
          <w:sz w:val="28"/>
          <w:szCs w:val="28"/>
        </w:rPr>
      </w:pPr>
      <w:r w:rsidRPr="00EB773F">
        <w:rPr>
          <w:sz w:val="28"/>
          <w:szCs w:val="28"/>
        </w:rPr>
        <w:t xml:space="preserve">регулярно </w:t>
      </w:r>
      <w:r>
        <w:rPr>
          <w:sz w:val="28"/>
          <w:szCs w:val="28"/>
        </w:rPr>
        <w:t>проводилася</w:t>
      </w:r>
      <w:r w:rsidRPr="00EB773F">
        <w:rPr>
          <w:sz w:val="28"/>
          <w:szCs w:val="28"/>
        </w:rPr>
        <w:t xml:space="preserve"> дезінфекція робочих поверхонь та приладів, що застосовуються в роботі ЦНАП (платіжні термінали, </w:t>
      </w:r>
      <w:proofErr w:type="spellStart"/>
      <w:r w:rsidRPr="00EB773F">
        <w:rPr>
          <w:sz w:val="28"/>
          <w:szCs w:val="28"/>
        </w:rPr>
        <w:t>інфомати</w:t>
      </w:r>
      <w:proofErr w:type="spellEnd"/>
      <w:r w:rsidRPr="00EB773F">
        <w:rPr>
          <w:sz w:val="28"/>
          <w:szCs w:val="28"/>
        </w:rPr>
        <w:t xml:space="preserve"> та ін.);</w:t>
      </w:r>
    </w:p>
    <w:p w:rsidR="001D4113" w:rsidRPr="00EB773F" w:rsidRDefault="001D4113" w:rsidP="001D4113">
      <w:pPr>
        <w:numPr>
          <w:ilvl w:val="0"/>
          <w:numId w:val="5"/>
        </w:numPr>
        <w:shd w:val="clear" w:color="auto" w:fill="FFFFFF"/>
        <w:tabs>
          <w:tab w:val="clear" w:pos="1260"/>
          <w:tab w:val="num" w:pos="0"/>
        </w:tabs>
        <w:suppressAutoHyphens w:val="0"/>
        <w:ind w:left="0" w:firstLine="540"/>
        <w:jc w:val="both"/>
        <w:rPr>
          <w:sz w:val="28"/>
          <w:szCs w:val="28"/>
        </w:rPr>
      </w:pPr>
      <w:r w:rsidRPr="00EB773F">
        <w:rPr>
          <w:sz w:val="28"/>
          <w:szCs w:val="28"/>
        </w:rPr>
        <w:t xml:space="preserve">на вході у ЦНАП </w:t>
      </w:r>
      <w:r>
        <w:rPr>
          <w:sz w:val="28"/>
          <w:szCs w:val="28"/>
        </w:rPr>
        <w:t>здійснювалася</w:t>
      </w:r>
      <w:r w:rsidRPr="00EB773F">
        <w:rPr>
          <w:sz w:val="28"/>
          <w:szCs w:val="28"/>
        </w:rPr>
        <w:t xml:space="preserve"> обробка рук відвідувачів дозволеними у країні дезінфекційними засобами;</w:t>
      </w:r>
    </w:p>
    <w:p w:rsidR="001D4113" w:rsidRPr="00EB773F" w:rsidRDefault="001D4113" w:rsidP="001D4113">
      <w:pPr>
        <w:numPr>
          <w:ilvl w:val="0"/>
          <w:numId w:val="5"/>
        </w:numPr>
        <w:shd w:val="clear" w:color="auto" w:fill="FFFFFF"/>
        <w:tabs>
          <w:tab w:val="clear" w:pos="1260"/>
          <w:tab w:val="num" w:pos="0"/>
        </w:tabs>
        <w:suppressAutoHyphens w:val="0"/>
        <w:ind w:left="0" w:firstLine="540"/>
        <w:jc w:val="both"/>
        <w:rPr>
          <w:rFonts w:eastAsia="Calibri"/>
          <w:b/>
          <w:sz w:val="28"/>
          <w:szCs w:val="28"/>
        </w:rPr>
      </w:pPr>
      <w:r w:rsidRPr="00EB773F">
        <w:rPr>
          <w:color w:val="000000"/>
          <w:sz w:val="28"/>
          <w:szCs w:val="28"/>
        </w:rPr>
        <w:t>працівники ЦНАП забезпечені засобами захисту (захисними масками, антисептиками, резиновими рукавичками), на робочих столах адміністраторів встан</w:t>
      </w:r>
      <w:r>
        <w:rPr>
          <w:color w:val="000000"/>
          <w:sz w:val="28"/>
          <w:szCs w:val="28"/>
        </w:rPr>
        <w:t>овлені захисні бар’єри (екрани).</w:t>
      </w:r>
    </w:p>
    <w:p w:rsidR="001D4113" w:rsidRPr="008426F9" w:rsidRDefault="001D4113" w:rsidP="001D4113">
      <w:pPr>
        <w:shd w:val="clear" w:color="auto" w:fill="FFFFFF"/>
        <w:ind w:firstLine="567"/>
        <w:jc w:val="both"/>
        <w:rPr>
          <w:color w:val="000000"/>
          <w:sz w:val="28"/>
          <w:szCs w:val="28"/>
          <w:lang w:eastAsia="uk-UA"/>
        </w:rPr>
      </w:pPr>
    </w:p>
    <w:p w:rsidR="001D4113" w:rsidRPr="008426F9" w:rsidRDefault="001D4113" w:rsidP="001D4113">
      <w:pPr>
        <w:ind w:firstLine="567"/>
        <w:jc w:val="both"/>
        <w:rPr>
          <w:b/>
          <w:color w:val="000000"/>
          <w:sz w:val="28"/>
          <w:szCs w:val="28"/>
          <w:shd w:val="clear" w:color="auto" w:fill="FFFFFF"/>
        </w:rPr>
      </w:pPr>
      <w:r w:rsidRPr="008426F9">
        <w:rPr>
          <w:b/>
          <w:color w:val="000000"/>
          <w:sz w:val="28"/>
          <w:szCs w:val="28"/>
          <w:shd w:val="clear" w:color="auto" w:fill="FFFFFF"/>
          <w:lang w:val="en-US"/>
        </w:rPr>
        <w:t>TEAM</w:t>
      </w:r>
      <w:r w:rsidRPr="008426F9">
        <w:rPr>
          <w:b/>
          <w:color w:val="000000"/>
          <w:sz w:val="28"/>
          <w:szCs w:val="28"/>
          <w:shd w:val="clear" w:color="auto" w:fill="FFFFFF"/>
        </w:rPr>
        <w:t xml:space="preserve"> </w:t>
      </w:r>
      <w:r w:rsidRPr="008426F9">
        <w:rPr>
          <w:b/>
          <w:color w:val="000000"/>
          <w:sz w:val="28"/>
          <w:szCs w:val="28"/>
          <w:shd w:val="clear" w:color="auto" w:fill="FFFFFF"/>
          <w:lang w:val="en-US"/>
        </w:rPr>
        <w:t>BUILDING</w:t>
      </w:r>
    </w:p>
    <w:p w:rsidR="001D4113" w:rsidRDefault="001D4113" w:rsidP="001D4113">
      <w:pPr>
        <w:ind w:firstLine="567"/>
        <w:jc w:val="both"/>
        <w:rPr>
          <w:color w:val="1D2129"/>
          <w:sz w:val="28"/>
          <w:szCs w:val="28"/>
          <w:shd w:val="clear" w:color="auto" w:fill="FFFFFF"/>
        </w:rPr>
      </w:pPr>
      <w:r>
        <w:rPr>
          <w:sz w:val="28"/>
          <w:szCs w:val="28"/>
        </w:rPr>
        <w:t>У</w:t>
      </w:r>
      <w:r w:rsidRPr="008426F9">
        <w:rPr>
          <w:sz w:val="28"/>
          <w:szCs w:val="28"/>
        </w:rPr>
        <w:t xml:space="preserve"> 2020 ро</w:t>
      </w:r>
      <w:r>
        <w:rPr>
          <w:sz w:val="28"/>
          <w:szCs w:val="28"/>
        </w:rPr>
        <w:t>ці</w:t>
      </w:r>
      <w:r w:rsidRPr="008426F9">
        <w:rPr>
          <w:sz w:val="28"/>
          <w:szCs w:val="28"/>
        </w:rPr>
        <w:t xml:space="preserve"> це:</w:t>
      </w:r>
      <w:r w:rsidRPr="008426F9">
        <w:rPr>
          <w:color w:val="1D2129"/>
          <w:sz w:val="28"/>
          <w:szCs w:val="28"/>
          <w:shd w:val="clear" w:color="auto" w:fill="FFFFFF"/>
        </w:rPr>
        <w:t xml:space="preserve"> </w:t>
      </w:r>
    </w:p>
    <w:p w:rsidR="001D4113" w:rsidRPr="00864317" w:rsidRDefault="001D4113" w:rsidP="001D4113">
      <w:pPr>
        <w:numPr>
          <w:ilvl w:val="0"/>
          <w:numId w:val="7"/>
        </w:numPr>
        <w:tabs>
          <w:tab w:val="clear" w:pos="1287"/>
          <w:tab w:val="num" w:pos="0"/>
        </w:tabs>
        <w:suppressAutoHyphens w:val="0"/>
        <w:ind w:left="0" w:firstLine="284"/>
        <w:jc w:val="both"/>
        <w:rPr>
          <w:color w:val="1C1E21"/>
          <w:sz w:val="28"/>
          <w:szCs w:val="28"/>
          <w:shd w:val="clear" w:color="auto" w:fill="FFFFFF"/>
        </w:rPr>
      </w:pPr>
      <w:r w:rsidRPr="00864317">
        <w:rPr>
          <w:color w:val="1C1E21"/>
          <w:sz w:val="28"/>
          <w:szCs w:val="28"/>
          <w:shd w:val="clear" w:color="auto" w:fill="FFFFFF"/>
        </w:rPr>
        <w:t>02.03.2020 святкування 5-річчя ЦНАП;</w:t>
      </w:r>
    </w:p>
    <w:p w:rsidR="001D4113" w:rsidRPr="00864317" w:rsidRDefault="001D4113" w:rsidP="001D4113">
      <w:pPr>
        <w:numPr>
          <w:ilvl w:val="0"/>
          <w:numId w:val="7"/>
        </w:numPr>
        <w:tabs>
          <w:tab w:val="clear" w:pos="1287"/>
          <w:tab w:val="num" w:pos="0"/>
        </w:tabs>
        <w:suppressAutoHyphens w:val="0"/>
        <w:ind w:left="0" w:firstLine="284"/>
        <w:jc w:val="both"/>
        <w:rPr>
          <w:color w:val="1C1E21"/>
          <w:sz w:val="28"/>
          <w:szCs w:val="28"/>
          <w:shd w:val="clear" w:color="auto" w:fill="FFFFFF"/>
        </w:rPr>
      </w:pPr>
      <w:r w:rsidRPr="00864317">
        <w:rPr>
          <w:color w:val="1C1E21"/>
          <w:sz w:val="28"/>
          <w:szCs w:val="28"/>
          <w:shd w:val="clear" w:color="auto" w:fill="FFFFFF"/>
        </w:rPr>
        <w:t xml:space="preserve">09.03. 2020 гра у </w:t>
      </w:r>
      <w:proofErr w:type="spellStart"/>
      <w:r w:rsidRPr="00864317">
        <w:rPr>
          <w:color w:val="1C1E21"/>
          <w:sz w:val="28"/>
          <w:szCs w:val="28"/>
          <w:shd w:val="clear" w:color="auto" w:fill="FFFFFF"/>
        </w:rPr>
        <w:t>пейнтбол</w:t>
      </w:r>
      <w:proofErr w:type="spellEnd"/>
      <w:r w:rsidRPr="00864317">
        <w:rPr>
          <w:color w:val="1C1E21"/>
          <w:sz w:val="28"/>
          <w:szCs w:val="28"/>
          <w:shd w:val="clear" w:color="auto" w:fill="FFFFFF"/>
        </w:rPr>
        <w:t>;</w:t>
      </w:r>
    </w:p>
    <w:p w:rsidR="001D4113" w:rsidRDefault="001D4113" w:rsidP="001D4113">
      <w:pPr>
        <w:numPr>
          <w:ilvl w:val="0"/>
          <w:numId w:val="7"/>
        </w:numPr>
        <w:tabs>
          <w:tab w:val="clear" w:pos="1287"/>
          <w:tab w:val="num" w:pos="0"/>
        </w:tabs>
        <w:suppressAutoHyphens w:val="0"/>
        <w:ind w:left="0" w:firstLine="284"/>
        <w:jc w:val="both"/>
        <w:rPr>
          <w:color w:val="1C1E21"/>
          <w:sz w:val="28"/>
          <w:szCs w:val="28"/>
          <w:shd w:val="clear" w:color="auto" w:fill="FFFFFF"/>
        </w:rPr>
      </w:pPr>
      <w:r w:rsidRPr="00864317">
        <w:rPr>
          <w:color w:val="1C1E21"/>
          <w:sz w:val="28"/>
          <w:szCs w:val="28"/>
          <w:shd w:val="clear" w:color="auto" w:fill="FFFFFF"/>
        </w:rPr>
        <w:t xml:space="preserve">21.05.2020 </w:t>
      </w:r>
      <w:r>
        <w:rPr>
          <w:color w:val="1C1E21"/>
          <w:sz w:val="28"/>
          <w:szCs w:val="28"/>
          <w:shd w:val="clear" w:color="auto" w:fill="FFFFFF"/>
        </w:rPr>
        <w:t>участь у</w:t>
      </w:r>
      <w:r w:rsidRPr="00864317">
        <w:rPr>
          <w:color w:val="1C1E21"/>
          <w:sz w:val="28"/>
          <w:szCs w:val="28"/>
          <w:shd w:val="clear" w:color="auto" w:fill="FFFFFF"/>
        </w:rPr>
        <w:t xml:space="preserve"> Всеукраїнсько</w:t>
      </w:r>
      <w:r>
        <w:rPr>
          <w:color w:val="1C1E21"/>
          <w:sz w:val="28"/>
          <w:szCs w:val="28"/>
          <w:shd w:val="clear" w:color="auto" w:fill="FFFFFF"/>
        </w:rPr>
        <w:t xml:space="preserve">му </w:t>
      </w:r>
      <w:proofErr w:type="spellStart"/>
      <w:r>
        <w:rPr>
          <w:color w:val="1C1E21"/>
          <w:sz w:val="28"/>
          <w:szCs w:val="28"/>
          <w:shd w:val="clear" w:color="auto" w:fill="FFFFFF"/>
        </w:rPr>
        <w:t>флешмобі</w:t>
      </w:r>
      <w:proofErr w:type="spellEnd"/>
      <w:r>
        <w:rPr>
          <w:color w:val="1C1E21"/>
          <w:sz w:val="28"/>
          <w:szCs w:val="28"/>
          <w:shd w:val="clear" w:color="auto" w:fill="FFFFFF"/>
        </w:rPr>
        <w:t xml:space="preserve"> до Дня</w:t>
      </w:r>
      <w:r w:rsidRPr="00864317">
        <w:rPr>
          <w:color w:val="1C1E21"/>
          <w:sz w:val="28"/>
          <w:szCs w:val="28"/>
          <w:shd w:val="clear" w:color="auto" w:fill="FFFFFF"/>
        </w:rPr>
        <w:t xml:space="preserve"> вишиванки.</w:t>
      </w:r>
    </w:p>
    <w:p w:rsidR="001D4113" w:rsidRPr="008426F9" w:rsidRDefault="001D4113" w:rsidP="001D4113">
      <w:pPr>
        <w:numPr>
          <w:ilvl w:val="0"/>
          <w:numId w:val="6"/>
        </w:numPr>
        <w:suppressAutoHyphens w:val="0"/>
        <w:ind w:left="0" w:firstLine="284"/>
        <w:jc w:val="both"/>
        <w:rPr>
          <w:sz w:val="28"/>
          <w:szCs w:val="28"/>
        </w:rPr>
      </w:pPr>
      <w:r w:rsidRPr="008426F9">
        <w:rPr>
          <w:sz w:val="28"/>
          <w:szCs w:val="28"/>
        </w:rPr>
        <w:t>05.07.2020 відпочинок на туристичній базі;</w:t>
      </w:r>
    </w:p>
    <w:p w:rsidR="001D4113" w:rsidRPr="008426F9" w:rsidRDefault="001D4113" w:rsidP="001D4113">
      <w:pPr>
        <w:numPr>
          <w:ilvl w:val="0"/>
          <w:numId w:val="6"/>
        </w:numPr>
        <w:suppressAutoHyphens w:val="0"/>
        <w:ind w:left="0" w:firstLine="284"/>
        <w:jc w:val="both"/>
        <w:rPr>
          <w:sz w:val="28"/>
          <w:szCs w:val="28"/>
        </w:rPr>
      </w:pPr>
      <w:r w:rsidRPr="008426F9">
        <w:rPr>
          <w:sz w:val="28"/>
          <w:szCs w:val="28"/>
        </w:rPr>
        <w:t xml:space="preserve">30.08.2020 сплав по р. </w:t>
      </w:r>
      <w:proofErr w:type="spellStart"/>
      <w:r w:rsidRPr="008426F9">
        <w:rPr>
          <w:sz w:val="28"/>
          <w:szCs w:val="28"/>
        </w:rPr>
        <w:t>Псьол</w:t>
      </w:r>
      <w:proofErr w:type="spellEnd"/>
      <w:r w:rsidRPr="008426F9">
        <w:rPr>
          <w:sz w:val="28"/>
          <w:szCs w:val="28"/>
        </w:rPr>
        <w:t>;</w:t>
      </w:r>
    </w:p>
    <w:p w:rsidR="001D4113" w:rsidRPr="008426F9" w:rsidRDefault="001D4113" w:rsidP="001D4113">
      <w:pPr>
        <w:numPr>
          <w:ilvl w:val="0"/>
          <w:numId w:val="6"/>
        </w:numPr>
        <w:suppressAutoHyphens w:val="0"/>
        <w:ind w:left="0" w:firstLine="284"/>
        <w:jc w:val="both"/>
        <w:rPr>
          <w:sz w:val="28"/>
          <w:szCs w:val="28"/>
        </w:rPr>
      </w:pPr>
      <w:r w:rsidRPr="008426F9">
        <w:rPr>
          <w:sz w:val="28"/>
          <w:szCs w:val="28"/>
        </w:rPr>
        <w:t>11-18.11 2020 спартакіада серед працівників ЦНАП;</w:t>
      </w:r>
    </w:p>
    <w:p w:rsidR="001D4113" w:rsidRPr="008426F9" w:rsidRDefault="001D4113" w:rsidP="001D4113">
      <w:pPr>
        <w:numPr>
          <w:ilvl w:val="0"/>
          <w:numId w:val="6"/>
        </w:numPr>
        <w:suppressAutoHyphens w:val="0"/>
        <w:ind w:left="0" w:firstLine="284"/>
        <w:jc w:val="both"/>
        <w:rPr>
          <w:sz w:val="28"/>
          <w:szCs w:val="28"/>
        </w:rPr>
      </w:pPr>
      <w:r w:rsidRPr="008426F9">
        <w:rPr>
          <w:sz w:val="28"/>
          <w:szCs w:val="28"/>
        </w:rPr>
        <w:t>06.12.2020 виставка ручних робіт, яка присвяче</w:t>
      </w:r>
      <w:r>
        <w:rPr>
          <w:sz w:val="28"/>
          <w:szCs w:val="28"/>
        </w:rPr>
        <w:t xml:space="preserve">на Дню місцевого самоврядування </w:t>
      </w:r>
      <w:r w:rsidRPr="008426F9">
        <w:rPr>
          <w:sz w:val="28"/>
          <w:szCs w:val="28"/>
        </w:rPr>
        <w:t>та проведена у ЦНАП;</w:t>
      </w:r>
    </w:p>
    <w:p w:rsidR="001D4113" w:rsidRPr="008426F9" w:rsidRDefault="001D4113" w:rsidP="001D4113">
      <w:pPr>
        <w:numPr>
          <w:ilvl w:val="0"/>
          <w:numId w:val="6"/>
        </w:numPr>
        <w:suppressAutoHyphens w:val="0"/>
        <w:ind w:left="0" w:firstLine="284"/>
        <w:jc w:val="both"/>
        <w:rPr>
          <w:sz w:val="28"/>
          <w:szCs w:val="28"/>
        </w:rPr>
      </w:pPr>
      <w:r w:rsidRPr="008426F9">
        <w:rPr>
          <w:sz w:val="28"/>
          <w:szCs w:val="28"/>
        </w:rPr>
        <w:t xml:space="preserve">07.12-18.12 благодійний </w:t>
      </w:r>
      <w:r w:rsidRPr="008426F9">
        <w:rPr>
          <w:color w:val="000000"/>
          <w:sz w:val="28"/>
          <w:szCs w:val="28"/>
          <w:shd w:val="clear" w:color="auto" w:fill="FFFFFF"/>
        </w:rPr>
        <w:t xml:space="preserve">збір зимових рукавичок і шкарпеток для дітей до Дня святого Миколая. Усі зібрані речі передано до </w:t>
      </w:r>
      <w:r w:rsidRPr="008426F9">
        <w:rPr>
          <w:color w:val="050505"/>
          <w:sz w:val="28"/>
          <w:szCs w:val="28"/>
          <w:shd w:val="clear" w:color="auto" w:fill="FFFFFF"/>
        </w:rPr>
        <w:t>спеціальної школи-інтернату, що знаходиться за адресою: м. Кременчук, вул. Остапа Вишні, 29/38</w:t>
      </w:r>
      <w:r w:rsidRPr="008426F9">
        <w:rPr>
          <w:rFonts w:ascii="Segoe UI Historic" w:hAnsi="Segoe UI Historic" w:cs="Segoe UI Historic"/>
          <w:color w:val="050505"/>
          <w:sz w:val="23"/>
          <w:szCs w:val="23"/>
          <w:shd w:val="clear" w:color="auto" w:fill="FFFFFF"/>
        </w:rPr>
        <w:t>.</w:t>
      </w:r>
    </w:p>
    <w:p w:rsidR="001D4113" w:rsidRPr="008426F9" w:rsidRDefault="001D4113" w:rsidP="001D4113">
      <w:pPr>
        <w:jc w:val="both"/>
        <w:rPr>
          <w:b/>
        </w:rPr>
      </w:pPr>
    </w:p>
    <w:p w:rsidR="001D4113" w:rsidRDefault="001D4113" w:rsidP="001D4113">
      <w:pPr>
        <w:jc w:val="center"/>
        <w:rPr>
          <w:b/>
          <w:lang w:val="ru-RU"/>
        </w:rPr>
      </w:pPr>
      <w:r w:rsidRPr="008426F9">
        <w:rPr>
          <w:b/>
        </w:rPr>
        <w:t>Зведена інформація про роботу Департаменту «Центр надання адміністративних послуг»</w:t>
      </w:r>
      <w:r>
        <w:rPr>
          <w:b/>
        </w:rPr>
        <w:t xml:space="preserve"> Кременчуцької міської ради Кременчуцького району Полтавської області</w:t>
      </w:r>
      <w:r w:rsidRPr="008426F9">
        <w:rPr>
          <w:b/>
        </w:rPr>
        <w:t xml:space="preserve"> за суб’єктами надання послуг</w:t>
      </w:r>
      <w:r>
        <w:rPr>
          <w:b/>
        </w:rPr>
        <w:t xml:space="preserve"> </w:t>
      </w:r>
      <w:r w:rsidRPr="008426F9">
        <w:rPr>
          <w:b/>
        </w:rPr>
        <w:t xml:space="preserve">у </w:t>
      </w:r>
      <w:r w:rsidRPr="008426F9">
        <w:rPr>
          <w:b/>
          <w:lang w:val="ru-RU"/>
        </w:rPr>
        <w:t xml:space="preserve">2020 </w:t>
      </w:r>
      <w:proofErr w:type="spellStart"/>
      <w:r w:rsidRPr="008426F9">
        <w:rPr>
          <w:b/>
          <w:lang w:val="ru-RU"/>
        </w:rPr>
        <w:t>ро</w:t>
      </w:r>
      <w:r>
        <w:rPr>
          <w:b/>
          <w:lang w:val="ru-RU"/>
        </w:rPr>
        <w:t>ці</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3084"/>
      </w:tblGrid>
      <w:tr w:rsidR="001D4113" w:rsidRPr="008426F9" w:rsidTr="00885D3B">
        <w:tc>
          <w:tcPr>
            <w:tcW w:w="6487" w:type="dxa"/>
            <w:shd w:val="clear" w:color="auto" w:fill="auto"/>
            <w:vAlign w:val="center"/>
          </w:tcPr>
          <w:p w:rsidR="001D4113" w:rsidRDefault="001D4113" w:rsidP="00885D3B">
            <w:pPr>
              <w:jc w:val="center"/>
              <w:rPr>
                <w:b/>
              </w:rPr>
            </w:pPr>
          </w:p>
          <w:p w:rsidR="001D4113" w:rsidRDefault="001D4113" w:rsidP="00885D3B">
            <w:pPr>
              <w:jc w:val="center"/>
              <w:rPr>
                <w:b/>
              </w:rPr>
            </w:pPr>
            <w:r w:rsidRPr="008426F9">
              <w:rPr>
                <w:b/>
              </w:rPr>
              <w:t>Назва суб’єкта надання адміністративної послуги</w:t>
            </w:r>
          </w:p>
          <w:p w:rsidR="001D4113" w:rsidRPr="008426F9" w:rsidRDefault="001D4113" w:rsidP="00885D3B">
            <w:pPr>
              <w:jc w:val="center"/>
              <w:rPr>
                <w:b/>
              </w:rPr>
            </w:pPr>
          </w:p>
        </w:tc>
        <w:tc>
          <w:tcPr>
            <w:tcW w:w="3084" w:type="dxa"/>
            <w:shd w:val="clear" w:color="auto" w:fill="auto"/>
            <w:vAlign w:val="center"/>
          </w:tcPr>
          <w:p w:rsidR="001D4113" w:rsidRPr="008426F9" w:rsidRDefault="001D4113" w:rsidP="00885D3B">
            <w:pPr>
              <w:jc w:val="center"/>
              <w:rPr>
                <w:b/>
              </w:rPr>
            </w:pPr>
            <w:r w:rsidRPr="008426F9">
              <w:rPr>
                <w:b/>
              </w:rPr>
              <w:t>Кількість прийнятих заяв</w:t>
            </w:r>
          </w:p>
        </w:tc>
      </w:tr>
      <w:tr w:rsidR="001D4113" w:rsidRPr="008426F9" w:rsidTr="00885D3B">
        <w:tc>
          <w:tcPr>
            <w:tcW w:w="6487" w:type="dxa"/>
            <w:shd w:val="clear" w:color="auto" w:fill="auto"/>
          </w:tcPr>
          <w:p w:rsidR="001D4113" w:rsidRPr="008426F9" w:rsidRDefault="001D4113" w:rsidP="00885D3B">
            <w:pPr>
              <w:numPr>
                <w:ilvl w:val="0"/>
                <w:numId w:val="3"/>
              </w:numPr>
              <w:tabs>
                <w:tab w:val="clear" w:pos="720"/>
                <w:tab w:val="num" w:pos="0"/>
              </w:tabs>
              <w:suppressAutoHyphens w:val="0"/>
              <w:ind w:left="0" w:firstLine="0"/>
              <w:jc w:val="both"/>
            </w:pPr>
            <w:r w:rsidRPr="008426F9">
              <w:t>Відділ по роботі з документами виконавчого комітету Кременчуцької міської ради Полтавської області (01)</w:t>
            </w:r>
          </w:p>
        </w:tc>
        <w:tc>
          <w:tcPr>
            <w:tcW w:w="3084" w:type="dxa"/>
            <w:shd w:val="clear" w:color="auto" w:fill="auto"/>
            <w:vAlign w:val="center"/>
          </w:tcPr>
          <w:p w:rsidR="001D4113" w:rsidRPr="008426F9" w:rsidRDefault="001D4113" w:rsidP="00885D3B">
            <w:pPr>
              <w:ind w:hanging="35"/>
              <w:jc w:val="center"/>
              <w:rPr>
                <w:lang w:val="ru-RU"/>
              </w:rPr>
            </w:pPr>
            <w:r>
              <w:rPr>
                <w:lang w:val="ru-RU"/>
              </w:rPr>
              <w:t>14</w:t>
            </w:r>
          </w:p>
        </w:tc>
      </w:tr>
      <w:tr w:rsidR="001D4113" w:rsidRPr="008426F9" w:rsidTr="00885D3B">
        <w:tc>
          <w:tcPr>
            <w:tcW w:w="6487" w:type="dxa"/>
            <w:shd w:val="clear" w:color="auto" w:fill="auto"/>
          </w:tcPr>
          <w:p w:rsidR="001D4113" w:rsidRPr="008426F9" w:rsidRDefault="001D4113" w:rsidP="00885D3B">
            <w:pPr>
              <w:numPr>
                <w:ilvl w:val="0"/>
                <w:numId w:val="3"/>
              </w:numPr>
              <w:tabs>
                <w:tab w:val="clear" w:pos="720"/>
                <w:tab w:val="num" w:pos="0"/>
              </w:tabs>
              <w:suppressAutoHyphens w:val="0"/>
              <w:ind w:left="0" w:firstLine="0"/>
              <w:jc w:val="both"/>
            </w:pPr>
            <w:r w:rsidRPr="008426F9">
              <w:t>Апарат міської ради виконавчого комітету Кременчуцької міської ради Полтавської області (04)</w:t>
            </w:r>
          </w:p>
        </w:tc>
        <w:tc>
          <w:tcPr>
            <w:tcW w:w="3084" w:type="dxa"/>
            <w:shd w:val="clear" w:color="auto" w:fill="auto"/>
            <w:vAlign w:val="center"/>
          </w:tcPr>
          <w:p w:rsidR="001D4113" w:rsidRPr="008426F9" w:rsidRDefault="001D4113" w:rsidP="00885D3B">
            <w:pPr>
              <w:ind w:hanging="35"/>
              <w:jc w:val="center"/>
              <w:rPr>
                <w:lang w:val="ru-RU"/>
              </w:rPr>
            </w:pPr>
            <w:r>
              <w:rPr>
                <w:lang w:val="ru-RU"/>
              </w:rPr>
              <w:t>2</w:t>
            </w:r>
          </w:p>
        </w:tc>
      </w:tr>
      <w:tr w:rsidR="001D4113" w:rsidRPr="008426F9" w:rsidTr="00885D3B">
        <w:tc>
          <w:tcPr>
            <w:tcW w:w="6487" w:type="dxa"/>
            <w:shd w:val="clear" w:color="auto" w:fill="auto"/>
          </w:tcPr>
          <w:p w:rsidR="001D4113" w:rsidRPr="008426F9" w:rsidRDefault="001D4113" w:rsidP="00885D3B">
            <w:pPr>
              <w:numPr>
                <w:ilvl w:val="0"/>
                <w:numId w:val="3"/>
              </w:numPr>
              <w:tabs>
                <w:tab w:val="clear" w:pos="720"/>
                <w:tab w:val="num" w:pos="0"/>
              </w:tabs>
              <w:suppressAutoHyphens w:val="0"/>
              <w:ind w:left="0" w:firstLine="0"/>
              <w:jc w:val="both"/>
            </w:pPr>
            <w:r w:rsidRPr="008426F9">
              <w:t>Управління контролю за станом благоустрою виконавчого комітету Кременчуцької міської ради Полтавської області (09)</w:t>
            </w:r>
          </w:p>
        </w:tc>
        <w:tc>
          <w:tcPr>
            <w:tcW w:w="3084" w:type="dxa"/>
            <w:shd w:val="clear" w:color="auto" w:fill="auto"/>
            <w:vAlign w:val="center"/>
          </w:tcPr>
          <w:p w:rsidR="001D4113" w:rsidRPr="008426F9" w:rsidRDefault="001D4113" w:rsidP="00885D3B">
            <w:pPr>
              <w:ind w:hanging="35"/>
              <w:jc w:val="center"/>
              <w:rPr>
                <w:lang w:val="ru-RU"/>
              </w:rPr>
            </w:pPr>
            <w:r>
              <w:rPr>
                <w:lang w:val="ru-RU"/>
              </w:rPr>
              <w:t>2422</w:t>
            </w:r>
          </w:p>
        </w:tc>
      </w:tr>
      <w:tr w:rsidR="001D4113" w:rsidRPr="008426F9" w:rsidTr="00885D3B">
        <w:tc>
          <w:tcPr>
            <w:tcW w:w="6487" w:type="dxa"/>
            <w:shd w:val="clear" w:color="auto" w:fill="auto"/>
          </w:tcPr>
          <w:p w:rsidR="001D4113" w:rsidRPr="008426F9" w:rsidRDefault="001D4113" w:rsidP="00885D3B">
            <w:pPr>
              <w:numPr>
                <w:ilvl w:val="0"/>
                <w:numId w:val="3"/>
              </w:numPr>
              <w:tabs>
                <w:tab w:val="clear" w:pos="720"/>
                <w:tab w:val="num" w:pos="0"/>
              </w:tabs>
              <w:suppressAutoHyphens w:val="0"/>
              <w:ind w:left="0" w:firstLine="0"/>
              <w:jc w:val="both"/>
            </w:pPr>
            <w:r w:rsidRPr="008426F9">
              <w:t>Управління земельних ресурсів виконавчого комітету Кременчуцької міської ради Полтавської області (10)</w:t>
            </w:r>
          </w:p>
        </w:tc>
        <w:tc>
          <w:tcPr>
            <w:tcW w:w="3084" w:type="dxa"/>
            <w:shd w:val="clear" w:color="auto" w:fill="auto"/>
            <w:vAlign w:val="center"/>
          </w:tcPr>
          <w:p w:rsidR="001D4113" w:rsidRPr="008426F9" w:rsidRDefault="001D4113" w:rsidP="00885D3B">
            <w:pPr>
              <w:ind w:hanging="35"/>
              <w:jc w:val="center"/>
              <w:rPr>
                <w:lang w:val="ru-RU"/>
              </w:rPr>
            </w:pPr>
            <w:r>
              <w:rPr>
                <w:lang w:val="ru-RU"/>
              </w:rPr>
              <w:t>1747</w:t>
            </w:r>
          </w:p>
        </w:tc>
      </w:tr>
      <w:tr w:rsidR="001D4113" w:rsidRPr="008426F9" w:rsidTr="00885D3B">
        <w:tc>
          <w:tcPr>
            <w:tcW w:w="6487" w:type="dxa"/>
            <w:shd w:val="clear" w:color="auto" w:fill="auto"/>
          </w:tcPr>
          <w:p w:rsidR="001D4113" w:rsidRPr="008426F9" w:rsidRDefault="001D4113" w:rsidP="00885D3B">
            <w:pPr>
              <w:numPr>
                <w:ilvl w:val="0"/>
                <w:numId w:val="3"/>
              </w:numPr>
              <w:tabs>
                <w:tab w:val="clear" w:pos="720"/>
                <w:tab w:val="num" w:pos="0"/>
              </w:tabs>
              <w:suppressAutoHyphens w:val="0"/>
              <w:ind w:left="0" w:firstLine="0"/>
              <w:jc w:val="both"/>
            </w:pPr>
            <w:r w:rsidRPr="008426F9">
              <w:t>Управління розвитку підприємництва, торгівлі, побуту та регуляторної політики виконавчого комітету Кременчуцької міської ради Полтавської області (11)</w:t>
            </w:r>
          </w:p>
        </w:tc>
        <w:tc>
          <w:tcPr>
            <w:tcW w:w="3084" w:type="dxa"/>
            <w:shd w:val="clear" w:color="auto" w:fill="auto"/>
            <w:vAlign w:val="center"/>
          </w:tcPr>
          <w:p w:rsidR="001D4113" w:rsidRPr="008426F9" w:rsidRDefault="001D4113" w:rsidP="00885D3B">
            <w:pPr>
              <w:ind w:hanging="35"/>
              <w:jc w:val="center"/>
              <w:rPr>
                <w:lang w:val="ru-RU"/>
              </w:rPr>
            </w:pPr>
            <w:r>
              <w:rPr>
                <w:lang w:val="ru-RU"/>
              </w:rPr>
              <w:t>915</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Відділ екологічної безпеки (12)</w:t>
            </w:r>
          </w:p>
        </w:tc>
        <w:tc>
          <w:tcPr>
            <w:tcW w:w="3084" w:type="dxa"/>
            <w:shd w:val="clear" w:color="auto" w:fill="auto"/>
            <w:vAlign w:val="center"/>
          </w:tcPr>
          <w:p w:rsidR="001D4113" w:rsidRPr="008426F9" w:rsidRDefault="001D4113" w:rsidP="00885D3B">
            <w:pPr>
              <w:ind w:hanging="35"/>
              <w:jc w:val="center"/>
              <w:rPr>
                <w:lang w:val="ru-RU"/>
              </w:rPr>
            </w:pPr>
            <w:r>
              <w:rPr>
                <w:lang w:val="ru-RU"/>
              </w:rPr>
              <w:t>17</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КП «Квартирне</w:t>
            </w:r>
            <w:r>
              <w:t xml:space="preserve"> </w:t>
            </w:r>
            <w:r w:rsidRPr="008426F9">
              <w:t>управління» Кременчуцької міської ради (15)</w:t>
            </w:r>
          </w:p>
        </w:tc>
        <w:tc>
          <w:tcPr>
            <w:tcW w:w="3084" w:type="dxa"/>
            <w:shd w:val="clear" w:color="auto" w:fill="auto"/>
            <w:vAlign w:val="center"/>
          </w:tcPr>
          <w:p w:rsidR="001D4113" w:rsidRPr="008426F9" w:rsidRDefault="001D4113" w:rsidP="00885D3B">
            <w:pPr>
              <w:ind w:hanging="35"/>
              <w:jc w:val="center"/>
              <w:rPr>
                <w:lang w:val="ru-RU"/>
              </w:rPr>
            </w:pPr>
            <w:r>
              <w:rPr>
                <w:lang w:val="ru-RU"/>
              </w:rPr>
              <w:t>276</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 xml:space="preserve">Архівний відділ виконавчого комітету </w:t>
            </w:r>
            <w:r w:rsidRPr="008426F9">
              <w:lastRenderedPageBreak/>
              <w:t>Кременчуцької міської ради (20)</w:t>
            </w:r>
          </w:p>
        </w:tc>
        <w:tc>
          <w:tcPr>
            <w:tcW w:w="3084" w:type="dxa"/>
            <w:shd w:val="clear" w:color="auto" w:fill="auto"/>
            <w:vAlign w:val="center"/>
          </w:tcPr>
          <w:p w:rsidR="001D4113" w:rsidRPr="008426F9" w:rsidRDefault="001D4113" w:rsidP="00885D3B">
            <w:pPr>
              <w:ind w:hanging="35"/>
              <w:jc w:val="center"/>
              <w:rPr>
                <w:lang w:val="ru-RU"/>
              </w:rPr>
            </w:pPr>
            <w:r>
              <w:rPr>
                <w:lang w:val="ru-RU"/>
              </w:rPr>
              <w:lastRenderedPageBreak/>
              <w:t>22</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lastRenderedPageBreak/>
              <w:t>Управління державного архітектурно-будівельного контролю Кременчуцької міської ради Полтавської області, яке здійснює повноваження на території</w:t>
            </w:r>
            <w:r>
              <w:t xml:space="preserve">                                </w:t>
            </w:r>
            <w:r w:rsidRPr="008426F9">
              <w:t xml:space="preserve"> м. Кременчука (21)</w:t>
            </w:r>
          </w:p>
        </w:tc>
        <w:tc>
          <w:tcPr>
            <w:tcW w:w="3084" w:type="dxa"/>
            <w:shd w:val="clear" w:color="auto" w:fill="auto"/>
            <w:vAlign w:val="center"/>
          </w:tcPr>
          <w:p w:rsidR="001D4113" w:rsidRPr="008426F9" w:rsidRDefault="001D4113" w:rsidP="00885D3B">
            <w:pPr>
              <w:ind w:hanging="35"/>
              <w:jc w:val="center"/>
              <w:rPr>
                <w:lang w:val="ru-RU"/>
              </w:rPr>
            </w:pPr>
            <w:r>
              <w:rPr>
                <w:lang w:val="ru-RU"/>
              </w:rPr>
              <w:t>801</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Управління культури і туризму виконавчого комітету Кременчуцької міської ради Полтавської області (23)</w:t>
            </w:r>
          </w:p>
        </w:tc>
        <w:tc>
          <w:tcPr>
            <w:tcW w:w="3084" w:type="dxa"/>
            <w:shd w:val="clear" w:color="auto" w:fill="auto"/>
            <w:vAlign w:val="center"/>
          </w:tcPr>
          <w:p w:rsidR="001D4113" w:rsidRPr="008426F9" w:rsidRDefault="001D4113" w:rsidP="00885D3B">
            <w:pPr>
              <w:ind w:hanging="35"/>
              <w:jc w:val="center"/>
              <w:rPr>
                <w:lang w:val="ru-RU"/>
              </w:rPr>
            </w:pPr>
            <w:r>
              <w:rPr>
                <w:lang w:val="ru-RU"/>
              </w:rPr>
              <w:t>3</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Управління у справах сім’ї, дітей та молоді виконавчого комітету Кременчуцької міської ради Полтавської області (25)</w:t>
            </w:r>
          </w:p>
        </w:tc>
        <w:tc>
          <w:tcPr>
            <w:tcW w:w="3084" w:type="dxa"/>
            <w:shd w:val="clear" w:color="auto" w:fill="auto"/>
            <w:vAlign w:val="center"/>
          </w:tcPr>
          <w:p w:rsidR="001D4113" w:rsidRPr="008426F9" w:rsidRDefault="001D4113" w:rsidP="00885D3B">
            <w:pPr>
              <w:ind w:hanging="35"/>
              <w:jc w:val="center"/>
              <w:rPr>
                <w:lang w:val="ru-RU"/>
              </w:rPr>
            </w:pPr>
            <w:r>
              <w:rPr>
                <w:lang w:val="ru-RU"/>
              </w:rPr>
              <w:t>2523</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Управління житлово-комунального господарства виконавчого комітету Кременчуцької міської ради Полтавської області (27)</w:t>
            </w:r>
          </w:p>
        </w:tc>
        <w:tc>
          <w:tcPr>
            <w:tcW w:w="3084" w:type="dxa"/>
            <w:shd w:val="clear" w:color="auto" w:fill="auto"/>
            <w:vAlign w:val="center"/>
          </w:tcPr>
          <w:p w:rsidR="001D4113" w:rsidRPr="008426F9" w:rsidRDefault="001D4113" w:rsidP="00885D3B">
            <w:pPr>
              <w:ind w:hanging="35"/>
              <w:jc w:val="center"/>
              <w:rPr>
                <w:lang w:val="ru-RU"/>
              </w:rPr>
            </w:pPr>
            <w:r>
              <w:rPr>
                <w:lang w:val="ru-RU"/>
              </w:rPr>
              <w:t>1</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Управління містобудування та архітектури виконавчого комітету Кременчуцької міської ради Полтавської області (28)</w:t>
            </w:r>
          </w:p>
        </w:tc>
        <w:tc>
          <w:tcPr>
            <w:tcW w:w="3084" w:type="dxa"/>
            <w:shd w:val="clear" w:color="auto" w:fill="auto"/>
            <w:vAlign w:val="center"/>
          </w:tcPr>
          <w:p w:rsidR="001D4113" w:rsidRPr="008426F9" w:rsidRDefault="001D4113" w:rsidP="00885D3B">
            <w:pPr>
              <w:ind w:hanging="35"/>
              <w:jc w:val="center"/>
              <w:rPr>
                <w:lang w:val="ru-RU"/>
              </w:rPr>
            </w:pPr>
            <w:r>
              <w:rPr>
                <w:lang w:val="ru-RU"/>
              </w:rPr>
              <w:t>2941</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Управління охорони, використання і відтворення водних біоресурсів та регулювання рибальства у Полтавській області (35)</w:t>
            </w:r>
          </w:p>
        </w:tc>
        <w:tc>
          <w:tcPr>
            <w:tcW w:w="3084" w:type="dxa"/>
            <w:shd w:val="clear" w:color="auto" w:fill="auto"/>
            <w:vAlign w:val="center"/>
          </w:tcPr>
          <w:p w:rsidR="001D4113" w:rsidRPr="008426F9" w:rsidRDefault="001D4113" w:rsidP="00885D3B">
            <w:pPr>
              <w:ind w:hanging="35"/>
              <w:jc w:val="center"/>
              <w:rPr>
                <w:lang w:val="ru-RU"/>
              </w:rPr>
            </w:pPr>
            <w:r>
              <w:rPr>
                <w:lang w:val="ru-RU"/>
              </w:rPr>
              <w:t>8</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 xml:space="preserve">Управління </w:t>
            </w:r>
            <w:proofErr w:type="spellStart"/>
            <w:r w:rsidRPr="008426F9">
              <w:t>Держгеокадастру</w:t>
            </w:r>
            <w:proofErr w:type="spellEnd"/>
            <w:r w:rsidRPr="008426F9">
              <w:t xml:space="preserve"> у м. Кременчуці Полтавської області (36)</w:t>
            </w:r>
          </w:p>
        </w:tc>
        <w:tc>
          <w:tcPr>
            <w:tcW w:w="3084" w:type="dxa"/>
            <w:shd w:val="clear" w:color="auto" w:fill="auto"/>
            <w:vAlign w:val="center"/>
          </w:tcPr>
          <w:p w:rsidR="001D4113" w:rsidRPr="008426F9" w:rsidRDefault="001D4113" w:rsidP="00885D3B">
            <w:pPr>
              <w:ind w:hanging="35"/>
              <w:jc w:val="center"/>
              <w:rPr>
                <w:lang w:val="ru-RU"/>
              </w:rPr>
            </w:pPr>
            <w:r>
              <w:rPr>
                <w:lang w:val="ru-RU"/>
              </w:rPr>
              <w:t>3444</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Кременчуцький міський районний відділ Управління ДСНС України у Полтавській області (37)</w:t>
            </w:r>
          </w:p>
        </w:tc>
        <w:tc>
          <w:tcPr>
            <w:tcW w:w="3084" w:type="dxa"/>
            <w:shd w:val="clear" w:color="auto" w:fill="auto"/>
            <w:vAlign w:val="center"/>
          </w:tcPr>
          <w:p w:rsidR="001D4113" w:rsidRPr="008426F9" w:rsidRDefault="001D4113" w:rsidP="00885D3B">
            <w:pPr>
              <w:ind w:hanging="35"/>
              <w:jc w:val="center"/>
              <w:rPr>
                <w:lang w:val="ru-RU"/>
              </w:rPr>
            </w:pPr>
            <w:r>
              <w:rPr>
                <w:lang w:val="ru-RU"/>
              </w:rPr>
              <w:t>51</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Центр надання адміністративних послуг у місті Кременчуці (42)</w:t>
            </w:r>
          </w:p>
        </w:tc>
        <w:tc>
          <w:tcPr>
            <w:tcW w:w="3084" w:type="dxa"/>
            <w:shd w:val="clear" w:color="auto" w:fill="auto"/>
            <w:vAlign w:val="center"/>
          </w:tcPr>
          <w:p w:rsidR="001D4113" w:rsidRPr="008426F9" w:rsidRDefault="001D4113" w:rsidP="00885D3B">
            <w:pPr>
              <w:ind w:hanging="35"/>
              <w:jc w:val="center"/>
              <w:rPr>
                <w:lang w:val="ru-RU"/>
              </w:rPr>
            </w:pPr>
            <w:r>
              <w:rPr>
                <w:lang w:val="ru-RU"/>
              </w:rPr>
              <w:t>30746</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Комунальне підприємство «</w:t>
            </w:r>
            <w:proofErr w:type="spellStart"/>
            <w:r w:rsidRPr="008426F9">
              <w:t>Міськоформлення</w:t>
            </w:r>
            <w:proofErr w:type="spellEnd"/>
            <w:r w:rsidRPr="008426F9">
              <w:t>» (46)</w:t>
            </w:r>
          </w:p>
        </w:tc>
        <w:tc>
          <w:tcPr>
            <w:tcW w:w="3084" w:type="dxa"/>
            <w:shd w:val="clear" w:color="auto" w:fill="auto"/>
            <w:vAlign w:val="center"/>
          </w:tcPr>
          <w:p w:rsidR="001D4113" w:rsidRPr="008426F9" w:rsidRDefault="001D4113" w:rsidP="00885D3B">
            <w:pPr>
              <w:ind w:hanging="35"/>
              <w:jc w:val="center"/>
            </w:pPr>
            <w:r>
              <w:t>41</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Автозаводська районна адміністрація виконавчого комітету Кременчуцької міської ради (48)</w:t>
            </w:r>
          </w:p>
        </w:tc>
        <w:tc>
          <w:tcPr>
            <w:tcW w:w="3084" w:type="dxa"/>
            <w:shd w:val="clear" w:color="auto" w:fill="auto"/>
            <w:vAlign w:val="center"/>
          </w:tcPr>
          <w:p w:rsidR="001D4113" w:rsidRPr="008426F9" w:rsidRDefault="001D4113" w:rsidP="00885D3B">
            <w:pPr>
              <w:ind w:hanging="35"/>
              <w:jc w:val="center"/>
              <w:rPr>
                <w:lang w:val="ru-RU"/>
              </w:rPr>
            </w:pPr>
            <w:r>
              <w:rPr>
                <w:lang w:val="ru-RU"/>
              </w:rPr>
              <w:t>20209</w:t>
            </w:r>
          </w:p>
        </w:tc>
      </w:tr>
      <w:tr w:rsidR="001D4113" w:rsidRPr="008426F9" w:rsidTr="00885D3B">
        <w:tc>
          <w:tcPr>
            <w:tcW w:w="6487" w:type="dxa"/>
            <w:shd w:val="clear" w:color="auto" w:fill="auto"/>
          </w:tcPr>
          <w:p w:rsidR="001D4113" w:rsidRPr="008426F9" w:rsidRDefault="001D4113" w:rsidP="00885D3B">
            <w:pPr>
              <w:jc w:val="both"/>
            </w:pPr>
            <w:proofErr w:type="spellStart"/>
            <w:r w:rsidRPr="008426F9">
              <w:t>Крюківська</w:t>
            </w:r>
            <w:proofErr w:type="spellEnd"/>
            <w:r w:rsidRPr="008426F9">
              <w:t xml:space="preserve"> районна адміністрація виконавчого комітету Кременчуцької міської ради (49)</w:t>
            </w:r>
          </w:p>
        </w:tc>
        <w:tc>
          <w:tcPr>
            <w:tcW w:w="3084" w:type="dxa"/>
            <w:shd w:val="clear" w:color="auto" w:fill="auto"/>
            <w:vAlign w:val="center"/>
          </w:tcPr>
          <w:p w:rsidR="001D4113" w:rsidRPr="008426F9" w:rsidRDefault="001D4113" w:rsidP="00885D3B">
            <w:pPr>
              <w:ind w:hanging="35"/>
              <w:jc w:val="center"/>
              <w:rPr>
                <w:lang w:val="ru-RU"/>
              </w:rPr>
            </w:pPr>
            <w:r>
              <w:rPr>
                <w:lang w:val="ru-RU"/>
              </w:rPr>
              <w:t>9530</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rPr>
                <w:shd w:val="clear" w:color="auto" w:fill="FFFFFF"/>
              </w:rPr>
              <w:t>Батальйон патрульної поліції в місті Кременчук управління патрульної поліції в Полтавській області Департаменту патрульної поліції</w:t>
            </w:r>
            <w:r w:rsidRPr="008426F9">
              <w:t xml:space="preserve"> (51)</w:t>
            </w:r>
          </w:p>
        </w:tc>
        <w:tc>
          <w:tcPr>
            <w:tcW w:w="3084" w:type="dxa"/>
            <w:shd w:val="clear" w:color="auto" w:fill="auto"/>
            <w:vAlign w:val="center"/>
          </w:tcPr>
          <w:p w:rsidR="001D4113" w:rsidRPr="008426F9" w:rsidRDefault="001D4113" w:rsidP="00885D3B">
            <w:pPr>
              <w:ind w:hanging="35"/>
              <w:jc w:val="center"/>
            </w:pPr>
            <w:r>
              <w:t>2376</w:t>
            </w:r>
          </w:p>
        </w:tc>
      </w:tr>
      <w:tr w:rsidR="001D4113" w:rsidRPr="008426F9" w:rsidTr="00885D3B">
        <w:trPr>
          <w:trHeight w:val="630"/>
        </w:trPr>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Головне територіальне управління юстиції у Полтавській області (52)</w:t>
            </w:r>
          </w:p>
        </w:tc>
        <w:tc>
          <w:tcPr>
            <w:tcW w:w="3084" w:type="dxa"/>
            <w:shd w:val="clear" w:color="auto" w:fill="auto"/>
            <w:vAlign w:val="center"/>
          </w:tcPr>
          <w:p w:rsidR="001D4113" w:rsidRPr="008426F9" w:rsidRDefault="001D4113" w:rsidP="00885D3B">
            <w:pPr>
              <w:ind w:hanging="35"/>
              <w:jc w:val="center"/>
              <w:rPr>
                <w:lang w:val="ru-RU"/>
              </w:rPr>
            </w:pPr>
            <w:r>
              <w:rPr>
                <w:lang w:val="ru-RU"/>
              </w:rPr>
              <w:t>94</w:t>
            </w:r>
          </w:p>
        </w:tc>
      </w:tr>
      <w:tr w:rsidR="001D4113" w:rsidRPr="008426F9" w:rsidTr="00885D3B">
        <w:trPr>
          <w:trHeight w:val="630"/>
        </w:trPr>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Департамент державної реєстрації виконавчого комітету Кременчуцької міської ради (55)</w:t>
            </w:r>
          </w:p>
        </w:tc>
        <w:tc>
          <w:tcPr>
            <w:tcW w:w="3084" w:type="dxa"/>
            <w:shd w:val="clear" w:color="auto" w:fill="auto"/>
            <w:vAlign w:val="center"/>
          </w:tcPr>
          <w:p w:rsidR="001D4113" w:rsidRPr="008426F9" w:rsidRDefault="001D4113" w:rsidP="00885D3B">
            <w:pPr>
              <w:ind w:hanging="35"/>
              <w:jc w:val="center"/>
              <w:rPr>
                <w:lang w:val="ru-RU"/>
              </w:rPr>
            </w:pPr>
            <w:r>
              <w:rPr>
                <w:lang w:val="ru-RU"/>
              </w:rPr>
              <w:t>10555</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Автозаводський РВ у м. Кременчуці УДМС України в Полтавській області (56)</w:t>
            </w:r>
          </w:p>
        </w:tc>
        <w:tc>
          <w:tcPr>
            <w:tcW w:w="3084" w:type="dxa"/>
            <w:shd w:val="clear" w:color="auto" w:fill="auto"/>
            <w:vAlign w:val="center"/>
          </w:tcPr>
          <w:p w:rsidR="001D4113" w:rsidRPr="008426F9" w:rsidRDefault="001D4113" w:rsidP="00885D3B">
            <w:pPr>
              <w:ind w:hanging="35"/>
              <w:jc w:val="center"/>
              <w:rPr>
                <w:lang w:val="ru-RU"/>
              </w:rPr>
            </w:pPr>
            <w:r>
              <w:rPr>
                <w:lang w:val="ru-RU"/>
              </w:rPr>
              <w:t>9985</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proofErr w:type="spellStart"/>
            <w:r w:rsidRPr="008426F9">
              <w:t>Крюківський</w:t>
            </w:r>
            <w:proofErr w:type="spellEnd"/>
            <w:r w:rsidRPr="008426F9">
              <w:t xml:space="preserve"> РВ у м. Кременчуці УДМС України в Полтавській області (57)</w:t>
            </w:r>
          </w:p>
        </w:tc>
        <w:tc>
          <w:tcPr>
            <w:tcW w:w="3084" w:type="dxa"/>
            <w:shd w:val="clear" w:color="auto" w:fill="auto"/>
            <w:vAlign w:val="center"/>
          </w:tcPr>
          <w:p w:rsidR="001D4113" w:rsidRPr="008426F9" w:rsidRDefault="001D4113" w:rsidP="00885D3B">
            <w:pPr>
              <w:ind w:hanging="35"/>
              <w:jc w:val="center"/>
              <w:rPr>
                <w:lang w:val="ru-RU"/>
              </w:rPr>
            </w:pPr>
            <w:r>
              <w:rPr>
                <w:lang w:val="ru-RU"/>
              </w:rPr>
              <w:t>6500</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Управління соціального захисту населення Автозаводського району департаменту соціального захисту населення та питань АТО виконавчого комітету Кременчуцької міської ради Полтавської області (58)</w:t>
            </w:r>
          </w:p>
        </w:tc>
        <w:tc>
          <w:tcPr>
            <w:tcW w:w="3084" w:type="dxa"/>
            <w:shd w:val="clear" w:color="auto" w:fill="auto"/>
            <w:vAlign w:val="center"/>
          </w:tcPr>
          <w:p w:rsidR="001D4113" w:rsidRPr="008426F9" w:rsidRDefault="001D4113" w:rsidP="00885D3B">
            <w:pPr>
              <w:ind w:hanging="35"/>
              <w:jc w:val="center"/>
              <w:rPr>
                <w:lang w:val="ru-RU"/>
              </w:rPr>
            </w:pPr>
            <w:r>
              <w:rPr>
                <w:lang w:val="ru-RU"/>
              </w:rPr>
              <w:t>11955</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6B4CF5">
              <w:t xml:space="preserve">Управління соціального захисту населення </w:t>
            </w:r>
            <w:proofErr w:type="spellStart"/>
            <w:r w:rsidRPr="006B4CF5">
              <w:t>Крюківського</w:t>
            </w:r>
            <w:proofErr w:type="spellEnd"/>
            <w:r w:rsidRPr="006B4CF5">
              <w:t xml:space="preserve">  району департаменту соціального захисту населення та питань АТО виконавчого </w:t>
            </w:r>
            <w:r>
              <w:t xml:space="preserve">                        </w:t>
            </w:r>
            <w:r w:rsidRPr="006B4CF5">
              <w:t>комітету Кременчуцької міської ради Полтавської області (59)</w:t>
            </w:r>
            <w:r>
              <w:t xml:space="preserve">                                    </w:t>
            </w:r>
          </w:p>
        </w:tc>
        <w:tc>
          <w:tcPr>
            <w:tcW w:w="3084" w:type="dxa"/>
            <w:shd w:val="clear" w:color="auto" w:fill="auto"/>
            <w:vAlign w:val="center"/>
          </w:tcPr>
          <w:p w:rsidR="001D4113" w:rsidRPr="008426F9" w:rsidRDefault="001D4113" w:rsidP="00885D3B">
            <w:pPr>
              <w:ind w:hanging="35"/>
              <w:jc w:val="center"/>
              <w:rPr>
                <w:lang w:val="ru-RU"/>
              </w:rPr>
            </w:pPr>
            <w:r>
              <w:rPr>
                <w:lang w:val="ru-RU"/>
              </w:rPr>
              <w:t>5874</w:t>
            </w:r>
          </w:p>
        </w:tc>
      </w:tr>
      <w:tr w:rsidR="001D4113" w:rsidRPr="008426F9" w:rsidTr="00885D3B">
        <w:trPr>
          <w:trHeight w:val="53"/>
        </w:trPr>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rPr>
                <w:shd w:val="clear" w:color="auto" w:fill="FFFFFF"/>
              </w:rPr>
              <w:t>Кременчуцький міський відділ державної реєстрації актів цивільного стану Головного територіального управління юстиції у Полтавській області (60)</w:t>
            </w:r>
          </w:p>
        </w:tc>
        <w:tc>
          <w:tcPr>
            <w:tcW w:w="3084" w:type="dxa"/>
            <w:shd w:val="clear" w:color="auto" w:fill="auto"/>
            <w:vAlign w:val="center"/>
          </w:tcPr>
          <w:p w:rsidR="001D4113" w:rsidRPr="008426F9" w:rsidRDefault="001D4113" w:rsidP="00885D3B">
            <w:pPr>
              <w:ind w:hanging="35"/>
              <w:jc w:val="center"/>
              <w:rPr>
                <w:lang w:val="ru-RU"/>
              </w:rPr>
            </w:pPr>
            <w:r>
              <w:rPr>
                <w:lang w:val="ru-RU"/>
              </w:rPr>
              <w:t>4112</w:t>
            </w:r>
          </w:p>
        </w:tc>
      </w:tr>
      <w:tr w:rsidR="001D4113" w:rsidRPr="008426F9" w:rsidTr="00885D3B">
        <w:tc>
          <w:tcPr>
            <w:tcW w:w="6487" w:type="dxa"/>
            <w:shd w:val="clear" w:color="auto" w:fill="auto"/>
          </w:tcPr>
          <w:p w:rsidR="001D4113" w:rsidRPr="006B4CF5" w:rsidRDefault="001D4113" w:rsidP="00885D3B">
            <w:pPr>
              <w:numPr>
                <w:ilvl w:val="0"/>
                <w:numId w:val="3"/>
              </w:numPr>
              <w:suppressAutoHyphens w:val="0"/>
              <w:ind w:left="0" w:firstLine="0"/>
              <w:jc w:val="both"/>
              <w:rPr>
                <w:shd w:val="clear" w:color="auto" w:fill="FFFFFF"/>
              </w:rPr>
            </w:pPr>
            <w:r w:rsidRPr="006B4CF5">
              <w:lastRenderedPageBreak/>
              <w:t>Регіональний сервісний центр ГСЦ МВС в Полтавській області (філія ГСЦ МВС) (62)</w:t>
            </w:r>
          </w:p>
        </w:tc>
        <w:tc>
          <w:tcPr>
            <w:tcW w:w="3084" w:type="dxa"/>
            <w:shd w:val="clear" w:color="auto" w:fill="auto"/>
            <w:vAlign w:val="center"/>
          </w:tcPr>
          <w:p w:rsidR="001D4113" w:rsidRPr="008426F9" w:rsidRDefault="001D4113" w:rsidP="00885D3B">
            <w:pPr>
              <w:ind w:hanging="35"/>
              <w:jc w:val="center"/>
              <w:rPr>
                <w:lang w:val="ru-RU"/>
              </w:rPr>
            </w:pPr>
            <w:r>
              <w:rPr>
                <w:lang w:val="ru-RU"/>
              </w:rPr>
              <w:t>1094</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rPr>
                <w:shd w:val="clear" w:color="auto" w:fill="FFFFFF"/>
              </w:rPr>
            </w:pPr>
            <w:r w:rsidRPr="008426F9">
              <w:t xml:space="preserve">Головне управління </w:t>
            </w:r>
            <w:proofErr w:type="spellStart"/>
            <w:r w:rsidRPr="008426F9">
              <w:t>Держгеокадастру</w:t>
            </w:r>
            <w:proofErr w:type="spellEnd"/>
            <w:r w:rsidRPr="008426F9">
              <w:t xml:space="preserve"> у Полтавській області в особі відділу у Кременчуцькому районі </w:t>
            </w:r>
            <w:proofErr w:type="spellStart"/>
            <w:r w:rsidRPr="008426F9">
              <w:t>міськрайонного</w:t>
            </w:r>
            <w:proofErr w:type="spellEnd"/>
            <w:r w:rsidRPr="008426F9">
              <w:t xml:space="preserve"> управління у Кременчуцькому районі та мм. Кременчуці, Горішніх Плавнях (64)</w:t>
            </w:r>
          </w:p>
        </w:tc>
        <w:tc>
          <w:tcPr>
            <w:tcW w:w="3084" w:type="dxa"/>
            <w:shd w:val="clear" w:color="auto" w:fill="auto"/>
            <w:vAlign w:val="center"/>
          </w:tcPr>
          <w:p w:rsidR="001D4113" w:rsidRPr="008426F9" w:rsidRDefault="001D4113" w:rsidP="00885D3B">
            <w:pPr>
              <w:ind w:hanging="35"/>
              <w:jc w:val="center"/>
              <w:rPr>
                <w:lang w:val="ru-RU"/>
              </w:rPr>
            </w:pPr>
            <w:r>
              <w:rPr>
                <w:lang w:val="ru-RU"/>
              </w:rPr>
              <w:t>879</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rPr>
                <w:shd w:val="clear" w:color="auto" w:fill="FFFFFF"/>
              </w:rPr>
            </w:pPr>
            <w:r w:rsidRPr="008426F9">
              <w:t>Кременчуцький районний відділ Управління ДМС України в Полтавській області (65)</w:t>
            </w:r>
          </w:p>
        </w:tc>
        <w:tc>
          <w:tcPr>
            <w:tcW w:w="3084" w:type="dxa"/>
            <w:shd w:val="clear" w:color="auto" w:fill="auto"/>
            <w:vAlign w:val="center"/>
          </w:tcPr>
          <w:p w:rsidR="001D4113" w:rsidRPr="008426F9" w:rsidRDefault="001D4113" w:rsidP="00885D3B">
            <w:pPr>
              <w:ind w:hanging="35"/>
              <w:jc w:val="center"/>
              <w:rPr>
                <w:lang w:val="ru-RU"/>
              </w:rPr>
            </w:pPr>
            <w:r>
              <w:rPr>
                <w:lang w:val="ru-RU"/>
              </w:rPr>
              <w:t>384</w:t>
            </w:r>
          </w:p>
        </w:tc>
      </w:tr>
      <w:tr w:rsidR="001D4113" w:rsidRPr="008426F9" w:rsidTr="00885D3B">
        <w:tc>
          <w:tcPr>
            <w:tcW w:w="6487" w:type="dxa"/>
            <w:shd w:val="clear" w:color="auto" w:fill="auto"/>
          </w:tcPr>
          <w:p w:rsidR="001D4113" w:rsidRPr="008426F9" w:rsidRDefault="001D4113" w:rsidP="00885D3B">
            <w:pPr>
              <w:numPr>
                <w:ilvl w:val="0"/>
                <w:numId w:val="3"/>
              </w:numPr>
              <w:suppressAutoHyphens w:val="0"/>
              <w:ind w:left="0" w:firstLine="0"/>
              <w:jc w:val="both"/>
            </w:pPr>
            <w:r w:rsidRPr="008426F9">
              <w:t>Управління соціального захисту населення Кременчуцької районної державної адміністрації</w:t>
            </w:r>
            <w:r>
              <w:t xml:space="preserve"> (66)</w:t>
            </w:r>
          </w:p>
        </w:tc>
        <w:tc>
          <w:tcPr>
            <w:tcW w:w="3084" w:type="dxa"/>
            <w:shd w:val="clear" w:color="auto" w:fill="auto"/>
            <w:vAlign w:val="center"/>
          </w:tcPr>
          <w:p w:rsidR="001D4113" w:rsidRPr="008426F9" w:rsidRDefault="001D4113" w:rsidP="00885D3B">
            <w:pPr>
              <w:ind w:hanging="35"/>
              <w:jc w:val="center"/>
              <w:rPr>
                <w:lang w:val="ru-RU"/>
              </w:rPr>
            </w:pPr>
            <w:r>
              <w:rPr>
                <w:lang w:val="ru-RU"/>
              </w:rPr>
              <w:t>77</w:t>
            </w:r>
          </w:p>
        </w:tc>
      </w:tr>
      <w:tr w:rsidR="001D4113" w:rsidRPr="008426F9" w:rsidTr="00885D3B">
        <w:trPr>
          <w:trHeight w:val="143"/>
        </w:trPr>
        <w:tc>
          <w:tcPr>
            <w:tcW w:w="6487" w:type="dxa"/>
            <w:shd w:val="clear" w:color="auto" w:fill="auto"/>
            <w:vAlign w:val="center"/>
          </w:tcPr>
          <w:p w:rsidR="001D4113" w:rsidRPr="008426F9" w:rsidRDefault="001D4113" w:rsidP="00885D3B">
            <w:pPr>
              <w:jc w:val="both"/>
              <w:rPr>
                <w:b/>
              </w:rPr>
            </w:pPr>
            <w:r w:rsidRPr="008426F9">
              <w:rPr>
                <w:b/>
              </w:rPr>
              <w:t>Всього прийнято заяв</w:t>
            </w:r>
          </w:p>
        </w:tc>
        <w:tc>
          <w:tcPr>
            <w:tcW w:w="3084" w:type="dxa"/>
            <w:shd w:val="clear" w:color="auto" w:fill="auto"/>
            <w:vAlign w:val="center"/>
          </w:tcPr>
          <w:p w:rsidR="001D4113" w:rsidRPr="008426F9" w:rsidRDefault="001D4113" w:rsidP="00885D3B">
            <w:pPr>
              <w:ind w:hanging="35"/>
              <w:jc w:val="center"/>
              <w:rPr>
                <w:b/>
              </w:rPr>
            </w:pPr>
            <w:r>
              <w:rPr>
                <w:b/>
              </w:rPr>
              <w:t>129692</w:t>
            </w:r>
          </w:p>
        </w:tc>
      </w:tr>
      <w:tr w:rsidR="001D4113" w:rsidRPr="008426F9" w:rsidTr="00885D3B">
        <w:trPr>
          <w:trHeight w:val="143"/>
        </w:trPr>
        <w:tc>
          <w:tcPr>
            <w:tcW w:w="6487" w:type="dxa"/>
            <w:shd w:val="clear" w:color="auto" w:fill="auto"/>
            <w:vAlign w:val="center"/>
          </w:tcPr>
          <w:p w:rsidR="001D4113" w:rsidRPr="008426F9" w:rsidRDefault="001D4113" w:rsidP="00885D3B">
            <w:pPr>
              <w:jc w:val="both"/>
            </w:pPr>
            <w:r w:rsidRPr="008426F9">
              <w:t>Надано послуг</w:t>
            </w:r>
          </w:p>
        </w:tc>
        <w:tc>
          <w:tcPr>
            <w:tcW w:w="3084" w:type="dxa"/>
            <w:shd w:val="clear" w:color="auto" w:fill="auto"/>
            <w:vAlign w:val="center"/>
          </w:tcPr>
          <w:p w:rsidR="001D4113" w:rsidRPr="008426F9" w:rsidRDefault="001D4113" w:rsidP="00885D3B">
            <w:pPr>
              <w:ind w:hanging="35"/>
              <w:jc w:val="center"/>
            </w:pPr>
            <w:r>
              <w:t>129253</w:t>
            </w:r>
          </w:p>
        </w:tc>
      </w:tr>
      <w:tr w:rsidR="001D4113" w:rsidRPr="008426F9" w:rsidTr="00885D3B">
        <w:trPr>
          <w:trHeight w:val="143"/>
        </w:trPr>
        <w:tc>
          <w:tcPr>
            <w:tcW w:w="6487" w:type="dxa"/>
            <w:shd w:val="clear" w:color="auto" w:fill="auto"/>
            <w:vAlign w:val="center"/>
          </w:tcPr>
          <w:p w:rsidR="001D4113" w:rsidRPr="008426F9" w:rsidRDefault="001D4113" w:rsidP="00885D3B">
            <w:pPr>
              <w:jc w:val="both"/>
            </w:pPr>
            <w:r w:rsidRPr="008426F9">
              <w:t>Відмовлено</w:t>
            </w:r>
          </w:p>
        </w:tc>
        <w:tc>
          <w:tcPr>
            <w:tcW w:w="3084" w:type="dxa"/>
            <w:shd w:val="clear" w:color="auto" w:fill="auto"/>
            <w:vAlign w:val="center"/>
          </w:tcPr>
          <w:p w:rsidR="001D4113" w:rsidRPr="008426F9" w:rsidRDefault="001D4113" w:rsidP="00885D3B">
            <w:pPr>
              <w:ind w:hanging="35"/>
              <w:jc w:val="center"/>
            </w:pPr>
            <w:r>
              <w:t>3798</w:t>
            </w:r>
          </w:p>
        </w:tc>
      </w:tr>
      <w:tr w:rsidR="001D4113" w:rsidRPr="008426F9" w:rsidTr="00885D3B">
        <w:trPr>
          <w:trHeight w:val="143"/>
        </w:trPr>
        <w:tc>
          <w:tcPr>
            <w:tcW w:w="6487" w:type="dxa"/>
            <w:shd w:val="clear" w:color="auto" w:fill="auto"/>
            <w:vAlign w:val="center"/>
          </w:tcPr>
          <w:p w:rsidR="001D4113" w:rsidRPr="008426F9" w:rsidRDefault="001D4113" w:rsidP="00885D3B">
            <w:pPr>
              <w:jc w:val="both"/>
              <w:rPr>
                <w:b/>
              </w:rPr>
            </w:pPr>
            <w:r w:rsidRPr="008426F9">
              <w:rPr>
                <w:b/>
              </w:rPr>
              <w:t>Видано результатів</w:t>
            </w:r>
          </w:p>
        </w:tc>
        <w:tc>
          <w:tcPr>
            <w:tcW w:w="3084" w:type="dxa"/>
            <w:shd w:val="clear" w:color="auto" w:fill="auto"/>
            <w:vAlign w:val="center"/>
          </w:tcPr>
          <w:p w:rsidR="001D4113" w:rsidRPr="008426F9" w:rsidRDefault="001D4113" w:rsidP="00885D3B">
            <w:pPr>
              <w:ind w:hanging="35"/>
              <w:jc w:val="center"/>
              <w:rPr>
                <w:b/>
              </w:rPr>
            </w:pPr>
            <w:r>
              <w:rPr>
                <w:b/>
              </w:rPr>
              <w:t>133051</w:t>
            </w:r>
          </w:p>
        </w:tc>
      </w:tr>
      <w:tr w:rsidR="001D4113" w:rsidRPr="008426F9" w:rsidTr="00885D3B">
        <w:trPr>
          <w:trHeight w:val="143"/>
        </w:trPr>
        <w:tc>
          <w:tcPr>
            <w:tcW w:w="6487" w:type="dxa"/>
            <w:shd w:val="clear" w:color="auto" w:fill="auto"/>
            <w:vAlign w:val="center"/>
          </w:tcPr>
          <w:p w:rsidR="001D4113" w:rsidRPr="008426F9" w:rsidRDefault="001D4113" w:rsidP="00885D3B">
            <w:pPr>
              <w:jc w:val="both"/>
              <w:rPr>
                <w:b/>
              </w:rPr>
            </w:pPr>
            <w:r w:rsidRPr="008426F9">
              <w:rPr>
                <w:b/>
              </w:rPr>
              <w:t>Всього обслуговано звернень</w:t>
            </w:r>
          </w:p>
        </w:tc>
        <w:tc>
          <w:tcPr>
            <w:tcW w:w="3084" w:type="dxa"/>
            <w:shd w:val="clear" w:color="auto" w:fill="auto"/>
            <w:vAlign w:val="center"/>
          </w:tcPr>
          <w:p w:rsidR="001D4113" w:rsidRPr="008426F9" w:rsidRDefault="001D4113" w:rsidP="00885D3B">
            <w:pPr>
              <w:ind w:hanging="35"/>
              <w:jc w:val="center"/>
              <w:rPr>
                <w:b/>
              </w:rPr>
            </w:pPr>
            <w:r>
              <w:rPr>
                <w:b/>
              </w:rPr>
              <w:t>262743</w:t>
            </w:r>
          </w:p>
        </w:tc>
      </w:tr>
    </w:tbl>
    <w:p w:rsidR="00840649" w:rsidRDefault="00840649">
      <w:bookmarkStart w:id="2" w:name="_GoBack"/>
      <w:bookmarkEnd w:id="2"/>
    </w:p>
    <w:sectPr w:rsidR="008406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Historic">
    <w:altName w:val="Segoe UI Symbol"/>
    <w:charset w:val="00"/>
    <w:family w:val="swiss"/>
    <w:pitch w:val="variable"/>
    <w:sig w:usb0="00000003" w:usb1="02000002" w:usb2="0060C08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1F7A"/>
    <w:multiLevelType w:val="hybridMultilevel"/>
    <w:tmpl w:val="46742186"/>
    <w:lvl w:ilvl="0" w:tplc="D10EAB90">
      <w:start w:val="66"/>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2EDC64DF"/>
    <w:multiLevelType w:val="hybridMultilevel"/>
    <w:tmpl w:val="0E4864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0197548"/>
    <w:multiLevelType w:val="hybridMultilevel"/>
    <w:tmpl w:val="3C34106A"/>
    <w:lvl w:ilvl="0" w:tplc="A1DAA03E">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42BE3AEA"/>
    <w:multiLevelType w:val="hybridMultilevel"/>
    <w:tmpl w:val="A0E04DF2"/>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4">
    <w:nsid w:val="5E2D2A29"/>
    <w:multiLevelType w:val="hybridMultilevel"/>
    <w:tmpl w:val="444229B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nsid w:val="695418E1"/>
    <w:multiLevelType w:val="hybridMultilevel"/>
    <w:tmpl w:val="431E562C"/>
    <w:lvl w:ilvl="0" w:tplc="04220001">
      <w:start w:val="1"/>
      <w:numFmt w:val="bullet"/>
      <w:lvlText w:val=""/>
      <w:lvlJc w:val="left"/>
      <w:pPr>
        <w:tabs>
          <w:tab w:val="num" w:pos="1287"/>
        </w:tabs>
        <w:ind w:left="1287" w:hanging="360"/>
      </w:pPr>
      <w:rPr>
        <w:rFonts w:ascii="Symbol" w:hAnsi="Symbol" w:hint="default"/>
      </w:rPr>
    </w:lvl>
    <w:lvl w:ilvl="1" w:tplc="04220003" w:tentative="1">
      <w:start w:val="1"/>
      <w:numFmt w:val="bullet"/>
      <w:lvlText w:val="o"/>
      <w:lvlJc w:val="left"/>
      <w:pPr>
        <w:tabs>
          <w:tab w:val="num" w:pos="2007"/>
        </w:tabs>
        <w:ind w:left="2007" w:hanging="360"/>
      </w:pPr>
      <w:rPr>
        <w:rFonts w:ascii="Courier New" w:hAnsi="Courier New" w:cs="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cs="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cs="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6">
    <w:nsid w:val="6C2C2ACB"/>
    <w:multiLevelType w:val="hybridMultilevel"/>
    <w:tmpl w:val="D9DC864A"/>
    <w:lvl w:ilvl="0" w:tplc="04220001">
      <w:start w:val="1"/>
      <w:numFmt w:val="bullet"/>
      <w:lvlText w:val=""/>
      <w:lvlJc w:val="left"/>
      <w:pPr>
        <w:tabs>
          <w:tab w:val="num" w:pos="1260"/>
        </w:tabs>
        <w:ind w:left="1260" w:hanging="360"/>
      </w:pPr>
      <w:rPr>
        <w:rFonts w:ascii="Symbol" w:hAnsi="Symbol" w:hint="default"/>
      </w:rPr>
    </w:lvl>
    <w:lvl w:ilvl="1" w:tplc="04220003" w:tentative="1">
      <w:start w:val="1"/>
      <w:numFmt w:val="bullet"/>
      <w:lvlText w:val="o"/>
      <w:lvlJc w:val="left"/>
      <w:pPr>
        <w:tabs>
          <w:tab w:val="num" w:pos="1980"/>
        </w:tabs>
        <w:ind w:left="1980" w:hanging="360"/>
      </w:pPr>
      <w:rPr>
        <w:rFonts w:ascii="Courier New" w:hAnsi="Courier New" w:cs="Courier New" w:hint="default"/>
      </w:rPr>
    </w:lvl>
    <w:lvl w:ilvl="2" w:tplc="04220005" w:tentative="1">
      <w:start w:val="1"/>
      <w:numFmt w:val="bullet"/>
      <w:lvlText w:val=""/>
      <w:lvlJc w:val="left"/>
      <w:pPr>
        <w:tabs>
          <w:tab w:val="num" w:pos="2700"/>
        </w:tabs>
        <w:ind w:left="2700" w:hanging="360"/>
      </w:pPr>
      <w:rPr>
        <w:rFonts w:ascii="Wingdings" w:hAnsi="Wingdings" w:hint="default"/>
      </w:rPr>
    </w:lvl>
    <w:lvl w:ilvl="3" w:tplc="04220001" w:tentative="1">
      <w:start w:val="1"/>
      <w:numFmt w:val="bullet"/>
      <w:lvlText w:val=""/>
      <w:lvlJc w:val="left"/>
      <w:pPr>
        <w:tabs>
          <w:tab w:val="num" w:pos="3420"/>
        </w:tabs>
        <w:ind w:left="3420" w:hanging="360"/>
      </w:pPr>
      <w:rPr>
        <w:rFonts w:ascii="Symbol" w:hAnsi="Symbol" w:hint="default"/>
      </w:rPr>
    </w:lvl>
    <w:lvl w:ilvl="4" w:tplc="04220003" w:tentative="1">
      <w:start w:val="1"/>
      <w:numFmt w:val="bullet"/>
      <w:lvlText w:val="o"/>
      <w:lvlJc w:val="left"/>
      <w:pPr>
        <w:tabs>
          <w:tab w:val="num" w:pos="4140"/>
        </w:tabs>
        <w:ind w:left="4140" w:hanging="360"/>
      </w:pPr>
      <w:rPr>
        <w:rFonts w:ascii="Courier New" w:hAnsi="Courier New" w:cs="Courier New" w:hint="default"/>
      </w:rPr>
    </w:lvl>
    <w:lvl w:ilvl="5" w:tplc="04220005" w:tentative="1">
      <w:start w:val="1"/>
      <w:numFmt w:val="bullet"/>
      <w:lvlText w:val=""/>
      <w:lvlJc w:val="left"/>
      <w:pPr>
        <w:tabs>
          <w:tab w:val="num" w:pos="4860"/>
        </w:tabs>
        <w:ind w:left="4860" w:hanging="360"/>
      </w:pPr>
      <w:rPr>
        <w:rFonts w:ascii="Wingdings" w:hAnsi="Wingdings" w:hint="default"/>
      </w:rPr>
    </w:lvl>
    <w:lvl w:ilvl="6" w:tplc="04220001" w:tentative="1">
      <w:start w:val="1"/>
      <w:numFmt w:val="bullet"/>
      <w:lvlText w:val=""/>
      <w:lvlJc w:val="left"/>
      <w:pPr>
        <w:tabs>
          <w:tab w:val="num" w:pos="5580"/>
        </w:tabs>
        <w:ind w:left="5580" w:hanging="360"/>
      </w:pPr>
      <w:rPr>
        <w:rFonts w:ascii="Symbol" w:hAnsi="Symbol" w:hint="default"/>
      </w:rPr>
    </w:lvl>
    <w:lvl w:ilvl="7" w:tplc="04220003" w:tentative="1">
      <w:start w:val="1"/>
      <w:numFmt w:val="bullet"/>
      <w:lvlText w:val="o"/>
      <w:lvlJc w:val="left"/>
      <w:pPr>
        <w:tabs>
          <w:tab w:val="num" w:pos="6300"/>
        </w:tabs>
        <w:ind w:left="6300" w:hanging="360"/>
      </w:pPr>
      <w:rPr>
        <w:rFonts w:ascii="Courier New" w:hAnsi="Courier New" w:cs="Courier New" w:hint="default"/>
      </w:rPr>
    </w:lvl>
    <w:lvl w:ilvl="8" w:tplc="04220005" w:tentative="1">
      <w:start w:val="1"/>
      <w:numFmt w:val="bullet"/>
      <w:lvlText w:val=""/>
      <w:lvlJc w:val="left"/>
      <w:pPr>
        <w:tabs>
          <w:tab w:val="num" w:pos="7020"/>
        </w:tabs>
        <w:ind w:left="7020" w:hanging="360"/>
      </w:pPr>
      <w:rPr>
        <w:rFonts w:ascii="Wingdings" w:hAnsi="Wingdings" w:hint="default"/>
      </w:rPr>
    </w:lvl>
  </w:abstractNum>
  <w:abstractNum w:abstractNumId="7">
    <w:nsid w:val="7D9757E5"/>
    <w:multiLevelType w:val="hybridMultilevel"/>
    <w:tmpl w:val="4A10C930"/>
    <w:lvl w:ilvl="0" w:tplc="04220001">
      <w:start w:val="1"/>
      <w:numFmt w:val="bullet"/>
      <w:lvlText w:val=""/>
      <w:lvlJc w:val="left"/>
      <w:pPr>
        <w:ind w:left="900" w:hanging="360"/>
      </w:pPr>
      <w:rPr>
        <w:rFonts w:ascii="Symbol" w:hAnsi="Symbol"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113"/>
    <w:rsid w:val="001D4113"/>
    <w:rsid w:val="00610596"/>
    <w:rsid w:val="00762BC4"/>
    <w:rsid w:val="00840649"/>
    <w:rsid w:val="00B07D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4113"/>
    <w:pPr>
      <w:suppressAutoHyphens/>
    </w:pPr>
    <w:rPr>
      <w:sz w:val="24"/>
      <w:szCs w:val="24"/>
      <w:lang w:eastAsia="zh-CN"/>
    </w:rPr>
  </w:style>
  <w:style w:type="paragraph" w:styleId="1">
    <w:name w:val="heading 1"/>
    <w:basedOn w:val="a"/>
    <w:next w:val="a"/>
    <w:link w:val="10"/>
    <w:qFormat/>
    <w:rsid w:val="001D4113"/>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1D411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4113"/>
    <w:rPr>
      <w:rFonts w:ascii="Cambria" w:hAnsi="Cambria"/>
      <w:b/>
      <w:bCs/>
      <w:kern w:val="32"/>
      <w:sz w:val="32"/>
      <w:szCs w:val="32"/>
      <w:lang w:eastAsia="zh-CN"/>
    </w:rPr>
  </w:style>
  <w:style w:type="character" w:customStyle="1" w:styleId="30">
    <w:name w:val="Заголовок 3 Знак"/>
    <w:basedOn w:val="a0"/>
    <w:link w:val="3"/>
    <w:semiHidden/>
    <w:rsid w:val="001D4113"/>
    <w:rPr>
      <w:rFonts w:ascii="Cambria" w:hAnsi="Cambria"/>
      <w:b/>
      <w:bCs/>
      <w:sz w:val="26"/>
      <w:szCs w:val="26"/>
      <w:lang w:eastAsia="zh-CN"/>
    </w:rPr>
  </w:style>
  <w:style w:type="character" w:styleId="a3">
    <w:name w:val="Hyperlink"/>
    <w:uiPriority w:val="99"/>
    <w:rsid w:val="001D4113"/>
    <w:rPr>
      <w:color w:val="0000FF"/>
      <w:u w:val="single"/>
    </w:rPr>
  </w:style>
  <w:style w:type="character" w:customStyle="1" w:styleId="apple-style-span">
    <w:name w:val="apple-style-span"/>
    <w:rsid w:val="001D41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4113"/>
    <w:pPr>
      <w:suppressAutoHyphens/>
    </w:pPr>
    <w:rPr>
      <w:sz w:val="24"/>
      <w:szCs w:val="24"/>
      <w:lang w:eastAsia="zh-CN"/>
    </w:rPr>
  </w:style>
  <w:style w:type="paragraph" w:styleId="1">
    <w:name w:val="heading 1"/>
    <w:basedOn w:val="a"/>
    <w:next w:val="a"/>
    <w:link w:val="10"/>
    <w:qFormat/>
    <w:rsid w:val="001D4113"/>
    <w:pPr>
      <w:keepNext/>
      <w:spacing w:before="240" w:after="60"/>
      <w:outlineLvl w:val="0"/>
    </w:pPr>
    <w:rPr>
      <w:rFonts w:ascii="Cambria" w:hAnsi="Cambria"/>
      <w:b/>
      <w:bCs/>
      <w:kern w:val="32"/>
      <w:sz w:val="32"/>
      <w:szCs w:val="32"/>
    </w:rPr>
  </w:style>
  <w:style w:type="paragraph" w:styleId="3">
    <w:name w:val="heading 3"/>
    <w:basedOn w:val="a"/>
    <w:next w:val="a"/>
    <w:link w:val="30"/>
    <w:semiHidden/>
    <w:unhideWhenUsed/>
    <w:qFormat/>
    <w:rsid w:val="001D411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4113"/>
    <w:rPr>
      <w:rFonts w:ascii="Cambria" w:hAnsi="Cambria"/>
      <w:b/>
      <w:bCs/>
      <w:kern w:val="32"/>
      <w:sz w:val="32"/>
      <w:szCs w:val="32"/>
      <w:lang w:eastAsia="zh-CN"/>
    </w:rPr>
  </w:style>
  <w:style w:type="character" w:customStyle="1" w:styleId="30">
    <w:name w:val="Заголовок 3 Знак"/>
    <w:basedOn w:val="a0"/>
    <w:link w:val="3"/>
    <w:semiHidden/>
    <w:rsid w:val="001D4113"/>
    <w:rPr>
      <w:rFonts w:ascii="Cambria" w:hAnsi="Cambria"/>
      <w:b/>
      <w:bCs/>
      <w:sz w:val="26"/>
      <w:szCs w:val="26"/>
      <w:lang w:eastAsia="zh-CN"/>
    </w:rPr>
  </w:style>
  <w:style w:type="character" w:styleId="a3">
    <w:name w:val="Hyperlink"/>
    <w:uiPriority w:val="99"/>
    <w:rsid w:val="001D4113"/>
    <w:rPr>
      <w:color w:val="0000FF"/>
      <w:u w:val="single"/>
    </w:rPr>
  </w:style>
  <w:style w:type="character" w:customStyle="1" w:styleId="apple-style-span">
    <w:name w:val="apple-style-span"/>
    <w:rsid w:val="001D4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su/oCaLx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13181</Words>
  <Characters>7514</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2021-02-05T13:13:00Z</dcterms:created>
  <dcterms:modified xsi:type="dcterms:W3CDTF">2021-02-05T13:13:00Z</dcterms:modified>
</cp:coreProperties>
</file>