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метою забезпечення послуг перевезення окремих категорій громадян до садово-городніх масивів на 2023 рік  існує потреба у закупівлі перевезення окремих категорій громадян до садово-городніх масивів.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порталі Prozorro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розміщено оголошення про проведення відкритих торгів на закупівлю послуг перевезення окремих категорій               громадян до садово-городніх масивів на 2023 рік (ДК 021:2015 код послуги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60100000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 автомобільних перевезень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Номер закупівлі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  <w:lang w:val="uk-UA"/>
        </w:rPr>
        <w:t xml:space="preserve"> -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instrText xml:space="preserve"> HYPERLINK "https://prozorro.gov.ua/tender/UA-2023-08-25-003091-a" \t "https://smarttender.biz/publichni-zakupivli-prozorro/31247172/_blank" </w:instrTex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UA</w:t>
      </w:r>
      <w:bookmarkStart w:id="0" w:name="_GoBack"/>
      <w:bookmarkEnd w:id="0"/>
      <w:r>
        <w:rPr>
          <w:rStyle w:val="4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-2023-08-25-003091-a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fldChar w:fldCharType="end"/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Розміру бюджетного призначення складає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1 484 558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,00 грн.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Очікувана вартість закупівлі складає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1 484 558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,00 грн,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розрахована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у межах затверджених обсягів фінансування на 2023 рік, а також шляхом аналізу ринку відповідних товарів через пошук загальнодоступної інформації в мережі Інтернет, а також в електронній системі закупівель Prozorro.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 та якісні характеристики предмета закупівлі розроблені відповідно до наявної потреби, задля забезпечення перевезення окремих категорій громадян до садово-городніх масивів на 2023 рік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Технічні, якісні та кількісні характеристики предмета закупівлі визначені у додатках до тендерної документації.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ED"/>
    <w:rsid w:val="0008745E"/>
    <w:rsid w:val="000B0FFE"/>
    <w:rsid w:val="002A46FE"/>
    <w:rsid w:val="002D13CE"/>
    <w:rsid w:val="00314B17"/>
    <w:rsid w:val="003F23F0"/>
    <w:rsid w:val="004E5A08"/>
    <w:rsid w:val="004E6F25"/>
    <w:rsid w:val="004F2EB7"/>
    <w:rsid w:val="0052362C"/>
    <w:rsid w:val="00580D1D"/>
    <w:rsid w:val="00596C75"/>
    <w:rsid w:val="006C6CED"/>
    <w:rsid w:val="007606F1"/>
    <w:rsid w:val="007B6FCC"/>
    <w:rsid w:val="007E6181"/>
    <w:rsid w:val="00C22282"/>
    <w:rsid w:val="00D04CAD"/>
    <w:rsid w:val="00D303A9"/>
    <w:rsid w:val="00DA1AAF"/>
    <w:rsid w:val="00E3042D"/>
    <w:rsid w:val="00ED6A03"/>
    <w:rsid w:val="39810B72"/>
    <w:rsid w:val="3EA20522"/>
    <w:rsid w:val="54E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1188</Characters>
  <Lines>9</Lines>
  <Paragraphs>2</Paragraphs>
  <TotalTime>25</TotalTime>
  <ScaleCrop>false</ScaleCrop>
  <LinksUpToDate>false</LinksUpToDate>
  <CharactersWithSpaces>1394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2023-05-17T05:14:00Z</dcterms:created>
  <dc:creator>weeedfwefdwef QQQQ</dc:creator>
  <cp:lastModifiedBy>Tetiana Deryd</cp:lastModifiedBy>
  <dcterms:modified xsi:type="dcterms:W3CDTF">2023-08-25T08:20:27Z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1049-12.2.0.13110</vt:lpwstr>
  </property>
  <property fmtid="{D5CDD505-2E9C-101B-9397-08002B2CF9AE}" pid="3" name="ICV">
    <vt:lpwstr>68B3818BAA314EE5B1994B97B575FEDD_13</vt:lpwstr>
  </property>
</Properties>
</file>