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51A2" w14:textId="77777777" w:rsidR="005D2179" w:rsidRPr="006245D9" w:rsidRDefault="00482FC2" w:rsidP="00971736">
      <w:pPr>
        <w:pStyle w:val="10"/>
        <w:keepNext/>
        <w:keepLines/>
        <w:shd w:val="clear" w:color="auto" w:fill="auto"/>
        <w:spacing w:after="0" w:line="440" w:lineRule="exact"/>
        <w:ind w:right="23"/>
        <w:rPr>
          <w:sz w:val="32"/>
          <w:szCs w:val="32"/>
        </w:rPr>
      </w:pPr>
      <w:bookmarkStart w:id="0" w:name="bookmark0"/>
      <w:r w:rsidRPr="006245D9">
        <w:rPr>
          <w:sz w:val="32"/>
          <w:szCs w:val="32"/>
        </w:rPr>
        <w:t>Звіт</w:t>
      </w:r>
      <w:bookmarkEnd w:id="0"/>
    </w:p>
    <w:p w14:paraId="7DA6A55D" w14:textId="77777777" w:rsidR="005D2179" w:rsidRDefault="00482FC2" w:rsidP="00971736">
      <w:pPr>
        <w:pStyle w:val="20"/>
        <w:keepNext/>
        <w:keepLines/>
        <w:shd w:val="clear" w:color="auto" w:fill="auto"/>
        <w:spacing w:before="0" w:after="0" w:line="320" w:lineRule="exact"/>
        <w:ind w:right="23"/>
      </w:pPr>
      <w:bookmarkStart w:id="1" w:name="bookmark1"/>
      <w:r>
        <w:t>про роботу</w:t>
      </w:r>
      <w:bookmarkEnd w:id="1"/>
    </w:p>
    <w:p w14:paraId="7D22E81A" w14:textId="77777777" w:rsidR="00DB5E56" w:rsidRDefault="00482FC2" w:rsidP="00971736">
      <w:pPr>
        <w:pStyle w:val="20"/>
        <w:keepNext/>
        <w:keepLines/>
        <w:shd w:val="clear" w:color="auto" w:fill="auto"/>
        <w:spacing w:before="0" w:after="0" w:line="348" w:lineRule="exact"/>
        <w:ind w:right="23"/>
      </w:pPr>
      <w:bookmarkStart w:id="2" w:name="bookmark2"/>
      <w:r>
        <w:t xml:space="preserve">Комунального виробничого підприємства </w:t>
      </w:r>
    </w:p>
    <w:p w14:paraId="3F2F2F72" w14:textId="77777777" w:rsidR="005D2179" w:rsidRDefault="00DB5E56" w:rsidP="00F14775">
      <w:pPr>
        <w:pStyle w:val="20"/>
        <w:keepNext/>
        <w:keepLines/>
        <w:shd w:val="clear" w:color="auto" w:fill="auto"/>
        <w:spacing w:before="0" w:after="0" w:line="348" w:lineRule="exact"/>
        <w:ind w:right="23"/>
      </w:pPr>
      <w:r>
        <w:t xml:space="preserve">«Кременчуцьке </w:t>
      </w:r>
      <w:r w:rsidR="00482FC2">
        <w:t>міське управління капітального будівництва»</w:t>
      </w:r>
      <w:bookmarkEnd w:id="2"/>
    </w:p>
    <w:p w14:paraId="103C07F3" w14:textId="2C04E917" w:rsidR="00623789" w:rsidRDefault="00482FC2" w:rsidP="002926B3">
      <w:pPr>
        <w:pStyle w:val="30"/>
        <w:keepNext/>
        <w:keepLines/>
        <w:shd w:val="clear" w:color="auto" w:fill="auto"/>
        <w:spacing w:before="0" w:after="120" w:line="280" w:lineRule="exact"/>
        <w:ind w:right="23"/>
      </w:pPr>
      <w:bookmarkStart w:id="3" w:name="bookmark3"/>
      <w:r w:rsidRPr="00995F40">
        <w:rPr>
          <w:rStyle w:val="31"/>
          <w:b/>
        </w:rPr>
        <w:t xml:space="preserve">за </w:t>
      </w:r>
      <w:r>
        <w:t>20</w:t>
      </w:r>
      <w:r w:rsidR="007263B5">
        <w:t>2</w:t>
      </w:r>
      <w:r w:rsidR="00E565CA">
        <w:t>2</w:t>
      </w:r>
      <w:r>
        <w:t xml:space="preserve"> </w:t>
      </w:r>
      <w:bookmarkEnd w:id="3"/>
      <w:r w:rsidR="00A45D65">
        <w:t>рік</w:t>
      </w:r>
    </w:p>
    <w:p w14:paraId="3F0BE9E4" w14:textId="03317116" w:rsidR="00362EDD" w:rsidRDefault="00AF0872" w:rsidP="006245D9">
      <w:pPr>
        <w:pStyle w:val="22"/>
        <w:shd w:val="clear" w:color="auto" w:fill="auto"/>
        <w:spacing w:before="0" w:after="120" w:line="240" w:lineRule="auto"/>
        <w:ind w:firstLine="567"/>
      </w:pPr>
      <w:r>
        <w:t>У зв’язку з введенням воєнного стану в Україні</w:t>
      </w:r>
      <w:r w:rsidR="00DA0115">
        <w:t>,</w:t>
      </w:r>
      <w:r>
        <w:t xml:space="preserve"> </w:t>
      </w:r>
      <w:r w:rsidR="00362EDD">
        <w:t>КВП «Кременчуцьке міське у</w:t>
      </w:r>
      <w:r w:rsidR="00131D7B" w:rsidRPr="000A4FB6">
        <w:t>правління капітального будівництва</w:t>
      </w:r>
      <w:r w:rsidR="00362EDD">
        <w:t>»</w:t>
      </w:r>
      <w:r w:rsidR="00131D7B" w:rsidRPr="000A4FB6">
        <w:t xml:space="preserve"> </w:t>
      </w:r>
      <w:r w:rsidR="009B134C">
        <w:t>виконує функції замовника</w:t>
      </w:r>
      <w:r w:rsidR="00CF32FB" w:rsidRPr="00CF32FB">
        <w:t xml:space="preserve"> </w:t>
      </w:r>
      <w:r w:rsidR="00CF32FB">
        <w:t>будівництва переважно</w:t>
      </w:r>
      <w:r w:rsidR="009B134C">
        <w:t xml:space="preserve"> </w:t>
      </w:r>
      <w:r w:rsidR="00323557">
        <w:t xml:space="preserve">на </w:t>
      </w:r>
      <w:r w:rsidR="00514E01">
        <w:t>об’єкт</w:t>
      </w:r>
      <w:r w:rsidR="00323557">
        <w:t>ах</w:t>
      </w:r>
      <w:r>
        <w:t xml:space="preserve">, пов’язаних з реалізацією заходів з територіальної </w:t>
      </w:r>
      <w:r w:rsidR="002C4642">
        <w:t>оборони міста</w:t>
      </w:r>
      <w:r w:rsidR="00323557">
        <w:t xml:space="preserve">, </w:t>
      </w:r>
      <w:r w:rsidR="002C4642">
        <w:t>критичної інфраструктури</w:t>
      </w:r>
      <w:r w:rsidR="00323557">
        <w:t xml:space="preserve">, та інших </w:t>
      </w:r>
      <w:r w:rsidR="009B574A">
        <w:t>об’єктах</w:t>
      </w:r>
      <w:r w:rsidR="002C4642">
        <w:t xml:space="preserve">, </w:t>
      </w:r>
      <w:r w:rsidR="00323557">
        <w:t xml:space="preserve">що </w:t>
      </w:r>
      <w:r w:rsidR="002C4642">
        <w:t>фінансу</w:t>
      </w:r>
      <w:r w:rsidR="00323557">
        <w:t>ються</w:t>
      </w:r>
      <w:r w:rsidR="009B574A" w:rsidRPr="009B574A">
        <w:t xml:space="preserve"> </w:t>
      </w:r>
      <w:r w:rsidR="009B574A">
        <w:t>у</w:t>
      </w:r>
      <w:r w:rsidR="009B574A" w:rsidRPr="000A4FB6">
        <w:t xml:space="preserve"> 20</w:t>
      </w:r>
      <w:r w:rsidR="009B574A">
        <w:t>22</w:t>
      </w:r>
      <w:r w:rsidR="009B574A" w:rsidRPr="000A4FB6">
        <w:t xml:space="preserve"> ро</w:t>
      </w:r>
      <w:r w:rsidR="009B574A">
        <w:t>ці</w:t>
      </w:r>
      <w:r w:rsidR="002C4642">
        <w:t xml:space="preserve"> відповідно до </w:t>
      </w:r>
      <w:r w:rsidR="00323557" w:rsidRPr="00C96303">
        <w:t>Постанов</w:t>
      </w:r>
      <w:r w:rsidR="00323557">
        <w:t>и</w:t>
      </w:r>
      <w:r w:rsidR="00323557" w:rsidRPr="00C96303">
        <w:t xml:space="preserve"> КМУ від 09.06.2021 №590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515A31">
        <w:t>, а</w:t>
      </w:r>
      <w:r w:rsidR="00E856BD">
        <w:t xml:space="preserve"> </w:t>
      </w:r>
      <w:r w:rsidR="00515A31">
        <w:t>т</w:t>
      </w:r>
      <w:r w:rsidR="00CF32FB">
        <w:t>акож</w:t>
      </w:r>
      <w:r w:rsidR="00CF32FB" w:rsidRPr="00CF32FB">
        <w:t xml:space="preserve"> </w:t>
      </w:r>
      <w:r w:rsidR="00F61488">
        <w:t xml:space="preserve">підприємством </w:t>
      </w:r>
      <w:r w:rsidR="00B258DA">
        <w:t>надаються послуги</w:t>
      </w:r>
      <w:r w:rsidR="00B258DA" w:rsidRPr="000A4FB6">
        <w:t xml:space="preserve"> </w:t>
      </w:r>
      <w:r w:rsidR="00B258DA">
        <w:t xml:space="preserve">з технічного нагляду </w:t>
      </w:r>
      <w:r w:rsidR="00CF32FB">
        <w:t>іншим замовникам</w:t>
      </w:r>
      <w:r w:rsidR="009B134C">
        <w:t xml:space="preserve"> </w:t>
      </w:r>
      <w:r w:rsidR="00362EDD">
        <w:t>по об’єктах</w:t>
      </w:r>
      <w:r w:rsidR="00515A31">
        <w:t xml:space="preserve"> будівництва</w:t>
      </w:r>
      <w:r w:rsidR="00B258DA">
        <w:t xml:space="preserve">, </w:t>
      </w:r>
      <w:r w:rsidR="00515A31">
        <w:t>реконструкції</w:t>
      </w:r>
      <w:r w:rsidR="00B258DA">
        <w:t xml:space="preserve"> та</w:t>
      </w:r>
      <w:r w:rsidR="00515A31">
        <w:t xml:space="preserve"> капітального ремонту</w:t>
      </w:r>
      <w:r w:rsidR="00F61488">
        <w:t xml:space="preserve"> комунальної власності</w:t>
      </w:r>
      <w:r w:rsidR="00362EDD">
        <w:t xml:space="preserve">. </w:t>
      </w:r>
    </w:p>
    <w:p w14:paraId="3EB46ED1" w14:textId="128D5221" w:rsidR="00311249" w:rsidRPr="002926B3" w:rsidRDefault="00482FC2" w:rsidP="006245D9">
      <w:pPr>
        <w:pStyle w:val="22"/>
        <w:shd w:val="clear" w:color="auto" w:fill="auto"/>
        <w:spacing w:before="0" w:after="120" w:line="240" w:lineRule="auto"/>
        <w:ind w:firstLine="567"/>
        <w:rPr>
          <w:b/>
          <w:bCs/>
          <w:iCs/>
        </w:rPr>
      </w:pPr>
      <w:bookmarkStart w:id="4" w:name="_Hlk118209960"/>
      <w:r w:rsidRPr="002926B3">
        <w:rPr>
          <w:b/>
          <w:bCs/>
          <w:iCs/>
        </w:rPr>
        <w:t>Найбільш ва</w:t>
      </w:r>
      <w:r w:rsidR="007055E7" w:rsidRPr="002926B3">
        <w:rPr>
          <w:b/>
          <w:bCs/>
          <w:iCs/>
        </w:rPr>
        <w:t>го</w:t>
      </w:r>
      <w:r w:rsidRPr="002926B3">
        <w:rPr>
          <w:b/>
          <w:bCs/>
          <w:iCs/>
        </w:rPr>
        <w:t>м</w:t>
      </w:r>
      <w:r w:rsidR="00F61488" w:rsidRPr="002926B3">
        <w:rPr>
          <w:b/>
          <w:bCs/>
          <w:iCs/>
        </w:rPr>
        <w:t>і</w:t>
      </w:r>
      <w:r w:rsidRPr="002926B3">
        <w:rPr>
          <w:b/>
          <w:bCs/>
          <w:iCs/>
        </w:rPr>
        <w:t xml:space="preserve"> об’єкт</w:t>
      </w:r>
      <w:r w:rsidR="00F61488" w:rsidRPr="002926B3">
        <w:rPr>
          <w:b/>
          <w:bCs/>
          <w:iCs/>
        </w:rPr>
        <w:t>и</w:t>
      </w:r>
      <w:r w:rsidR="00CF32FB" w:rsidRPr="002926B3">
        <w:rPr>
          <w:b/>
          <w:bCs/>
          <w:iCs/>
        </w:rPr>
        <w:t>, замовником яких виступає</w:t>
      </w:r>
      <w:r w:rsidR="00F61488" w:rsidRPr="002926B3">
        <w:rPr>
          <w:b/>
          <w:bCs/>
          <w:iCs/>
        </w:rPr>
        <w:t xml:space="preserve"> </w:t>
      </w:r>
      <w:r w:rsidR="009B574A" w:rsidRPr="002926B3">
        <w:rPr>
          <w:b/>
          <w:bCs/>
          <w:iCs/>
        </w:rPr>
        <w:t>КВП «Кременчуцьке міське управління капітального будівництва»</w:t>
      </w:r>
      <w:r w:rsidR="006245D9" w:rsidRPr="002926B3">
        <w:rPr>
          <w:b/>
          <w:bCs/>
          <w:iCs/>
        </w:rPr>
        <w:t>.</w:t>
      </w:r>
    </w:p>
    <w:bookmarkEnd w:id="4"/>
    <w:p w14:paraId="2B0C127B" w14:textId="05F71256" w:rsidR="007242FE" w:rsidRPr="002926B3" w:rsidRDefault="00E8444F" w:rsidP="00F14775">
      <w:pPr>
        <w:pStyle w:val="22"/>
        <w:shd w:val="clear" w:color="auto" w:fill="auto"/>
        <w:spacing w:before="0" w:after="0" w:line="240" w:lineRule="auto"/>
        <w:ind w:firstLine="567"/>
        <w:rPr>
          <w:b/>
          <w:i/>
          <w:iCs/>
        </w:rPr>
      </w:pPr>
      <w:r w:rsidRPr="002926B3">
        <w:rPr>
          <w:b/>
          <w:i/>
          <w:iCs/>
        </w:rPr>
        <w:t xml:space="preserve">1. </w:t>
      </w:r>
      <w:r w:rsidR="007242FE" w:rsidRPr="002926B3">
        <w:rPr>
          <w:b/>
          <w:i/>
          <w:iCs/>
        </w:rPr>
        <w:t xml:space="preserve">Реконструкція будівель стаціонару (літ. «А») та </w:t>
      </w:r>
      <w:proofErr w:type="spellStart"/>
      <w:r w:rsidR="007242FE" w:rsidRPr="002926B3">
        <w:rPr>
          <w:b/>
          <w:i/>
          <w:iCs/>
        </w:rPr>
        <w:t>госпблоку</w:t>
      </w:r>
      <w:proofErr w:type="spellEnd"/>
      <w:r w:rsidR="007242FE" w:rsidRPr="002926B3">
        <w:rPr>
          <w:b/>
          <w:i/>
          <w:iCs/>
        </w:rPr>
        <w:t xml:space="preserve"> (літ. «Б, В») «</w:t>
      </w:r>
      <w:proofErr w:type="spellStart"/>
      <w:r w:rsidR="007242FE" w:rsidRPr="002926B3">
        <w:rPr>
          <w:b/>
          <w:i/>
          <w:iCs/>
        </w:rPr>
        <w:t>Шкіряно</w:t>
      </w:r>
      <w:proofErr w:type="spellEnd"/>
      <w:r w:rsidR="007242FE" w:rsidRPr="002926B3">
        <w:rPr>
          <w:b/>
          <w:i/>
          <w:iCs/>
        </w:rPr>
        <w:t xml:space="preserve">-венерологічного диспансеру» під Кременчуцький міський Центр соціальної реабілітації дітей-інвалідів за </w:t>
      </w:r>
      <w:proofErr w:type="spellStart"/>
      <w:r w:rsidR="007242FE" w:rsidRPr="002926B3">
        <w:rPr>
          <w:b/>
          <w:i/>
          <w:iCs/>
        </w:rPr>
        <w:t>адресою</w:t>
      </w:r>
      <w:proofErr w:type="spellEnd"/>
      <w:r w:rsidR="007242FE" w:rsidRPr="002926B3">
        <w:rPr>
          <w:b/>
          <w:i/>
          <w:iCs/>
        </w:rPr>
        <w:t xml:space="preserve">: вул. І. Приходька, 5, </w:t>
      </w:r>
      <w:r w:rsidR="00C602FE" w:rsidRPr="002926B3">
        <w:rPr>
          <w:b/>
          <w:i/>
          <w:iCs/>
        </w:rPr>
        <w:t xml:space="preserve">            </w:t>
      </w:r>
      <w:r w:rsidR="007242FE" w:rsidRPr="002926B3">
        <w:rPr>
          <w:b/>
          <w:i/>
          <w:iCs/>
        </w:rPr>
        <w:t>м. Кременчук, Полтавська область</w:t>
      </w:r>
    </w:p>
    <w:p w14:paraId="0BFA6210" w14:textId="18A18496" w:rsidR="00D07B0E" w:rsidRPr="00342C19" w:rsidRDefault="00E8444F" w:rsidP="00F14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>Будівництво розпочалося у 2020 році за кошт</w:t>
      </w:r>
      <w:r w:rsidR="006245D9">
        <w:rPr>
          <w:rFonts w:ascii="Times New Roman" w:hAnsi="Times New Roman" w:cs="Times New Roman"/>
          <w:sz w:val="28"/>
          <w:szCs w:val="28"/>
        </w:rPr>
        <w:t>и</w:t>
      </w:r>
      <w:r w:rsidRPr="00D07B0E">
        <w:rPr>
          <w:rFonts w:ascii="Times New Roman" w:hAnsi="Times New Roman" w:cs="Times New Roman"/>
          <w:sz w:val="28"/>
          <w:szCs w:val="28"/>
        </w:rPr>
        <w:t xml:space="preserve"> субвенції з держбюджету на реалізацію </w:t>
      </w:r>
      <w:proofErr w:type="spellStart"/>
      <w:r w:rsidRPr="00D07B0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D07B0E">
        <w:rPr>
          <w:rFonts w:ascii="Times New Roman" w:hAnsi="Times New Roman" w:cs="Times New Roman"/>
          <w:sz w:val="28"/>
          <w:szCs w:val="28"/>
        </w:rPr>
        <w:t xml:space="preserve"> в рамках Надзвичайної кредитної програми </w:t>
      </w:r>
      <w:r w:rsidR="000173A6" w:rsidRPr="00D07B0E">
        <w:rPr>
          <w:rFonts w:ascii="Times New Roman" w:hAnsi="Times New Roman" w:cs="Times New Roman"/>
          <w:sz w:val="28"/>
          <w:szCs w:val="28"/>
        </w:rPr>
        <w:t>для</w:t>
      </w:r>
      <w:r w:rsidRPr="00D07B0E">
        <w:rPr>
          <w:rFonts w:ascii="Times New Roman" w:hAnsi="Times New Roman" w:cs="Times New Roman"/>
          <w:sz w:val="28"/>
          <w:szCs w:val="28"/>
        </w:rPr>
        <w:t xml:space="preserve"> відновлення України</w:t>
      </w:r>
      <w:r w:rsidR="00153867" w:rsidRPr="00D07B0E">
        <w:rPr>
          <w:rFonts w:ascii="Times New Roman" w:hAnsi="Times New Roman" w:cs="Times New Roman"/>
          <w:sz w:val="28"/>
          <w:szCs w:val="28"/>
        </w:rPr>
        <w:t xml:space="preserve"> Європейського інвестиційного банку</w:t>
      </w:r>
      <w:r w:rsidRPr="00D07B0E">
        <w:rPr>
          <w:rFonts w:ascii="Times New Roman" w:hAnsi="Times New Roman" w:cs="Times New Roman"/>
          <w:sz w:val="28"/>
          <w:szCs w:val="28"/>
        </w:rPr>
        <w:t xml:space="preserve"> та коштів місцевого бюджету. </w:t>
      </w:r>
      <w:r w:rsidR="00D07B0E"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Ступінь будівельної готовності </w:t>
      </w:r>
      <w:r w:rsidR="006245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об’єкту </w:t>
      </w:r>
      <w:r w:rsidR="001C1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станом на 01.1</w:t>
      </w:r>
      <w:r w:rsidR="0010711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</w:t>
      </w:r>
      <w:r w:rsidR="001C1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.202</w:t>
      </w:r>
      <w:r w:rsidR="0010711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D07B0E"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</w:t>
      </w:r>
      <w:r w:rsidR="0010711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26,7</w:t>
      </w:r>
      <w:r w:rsidR="00D07B0E"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%</w:t>
      </w:r>
    </w:p>
    <w:p w14:paraId="59000740" w14:textId="280DC0C7" w:rsidR="00515A31" w:rsidRDefault="006245D9" w:rsidP="006245D9">
      <w:pPr>
        <w:pStyle w:val="22"/>
        <w:shd w:val="clear" w:color="auto" w:fill="auto"/>
        <w:spacing w:before="0" w:after="120" w:line="240" w:lineRule="auto"/>
        <w:ind w:firstLine="567"/>
      </w:pPr>
      <w:r>
        <w:t>У</w:t>
      </w:r>
      <w:r w:rsidR="00E8444F">
        <w:t xml:space="preserve"> 202</w:t>
      </w:r>
      <w:r w:rsidR="00692DAF">
        <w:t>2</w:t>
      </w:r>
      <w:r w:rsidR="00E8444F">
        <w:t xml:space="preserve"> ро</w:t>
      </w:r>
      <w:r>
        <w:t>ці</w:t>
      </w:r>
      <w:r w:rsidR="00E8444F">
        <w:t xml:space="preserve"> </w:t>
      </w:r>
      <w:r>
        <w:t xml:space="preserve">силами ПАТ «Полтаваобленерго» </w:t>
      </w:r>
      <w:r w:rsidR="008058B1">
        <w:t xml:space="preserve">були </w:t>
      </w:r>
      <w:r w:rsidR="00B258DA">
        <w:t>виконані роботи з перенесення мереж ЛЕП за межі території будівництва</w:t>
      </w:r>
      <w:r w:rsidR="00B61982">
        <w:t>.</w:t>
      </w:r>
      <w:r w:rsidR="00692DAF">
        <w:t xml:space="preserve"> </w:t>
      </w:r>
      <w:r w:rsidR="00B61982">
        <w:t xml:space="preserve">Підрядна організація </w:t>
      </w:r>
      <w:r w:rsidR="008058B1">
        <w:t xml:space="preserve">                         </w:t>
      </w:r>
      <w:r w:rsidR="00B61982">
        <w:t>ТОВ «Будівельник» ч</w:t>
      </w:r>
      <w:r w:rsidR="00CF32FB">
        <w:t>ерез введення воєнного стану в Україні та</w:t>
      </w:r>
      <w:r w:rsidR="008058B1">
        <w:t xml:space="preserve"> пов’язане з цим,</w:t>
      </w:r>
      <w:r w:rsidR="00CF32FB">
        <w:t xml:space="preserve"> значне підвищення цін на матеріальні </w:t>
      </w:r>
      <w:r w:rsidR="00B258DA">
        <w:t>і</w:t>
      </w:r>
      <w:r w:rsidR="00CF32FB">
        <w:t xml:space="preserve"> трудові ресурси</w:t>
      </w:r>
      <w:r w:rsidR="008058B1">
        <w:t>,</w:t>
      </w:r>
      <w:r w:rsidR="00CF32FB">
        <w:t xml:space="preserve"> </w:t>
      </w:r>
      <w:r w:rsidR="00B61982">
        <w:t xml:space="preserve">тимчасово </w:t>
      </w:r>
      <w:r w:rsidR="00692DAF">
        <w:t>призупинила виконання будівельних робіт</w:t>
      </w:r>
      <w:r w:rsidR="008C5960">
        <w:t>.</w:t>
      </w:r>
      <w:r w:rsidR="00692DAF">
        <w:t xml:space="preserve"> </w:t>
      </w:r>
      <w:r w:rsidR="00F14775">
        <w:t>Очікується</w:t>
      </w:r>
      <w:r w:rsidR="00107118">
        <w:t xml:space="preserve"> прийняття рішення </w:t>
      </w:r>
      <w:proofErr w:type="spellStart"/>
      <w:r w:rsidR="00107118">
        <w:t>Мінрегіон</w:t>
      </w:r>
      <w:r w:rsidR="00F14775">
        <w:t>ом</w:t>
      </w:r>
      <w:proofErr w:type="spellEnd"/>
      <w:r w:rsidR="00107118">
        <w:t xml:space="preserve"> та </w:t>
      </w:r>
      <w:r w:rsidR="00F14775" w:rsidRPr="00D07B0E">
        <w:t>Європейськ</w:t>
      </w:r>
      <w:r w:rsidR="00F14775">
        <w:t>им</w:t>
      </w:r>
      <w:r w:rsidR="00F14775" w:rsidRPr="00D07B0E">
        <w:t xml:space="preserve"> інвестиційн</w:t>
      </w:r>
      <w:r w:rsidR="00F14775">
        <w:t>им</w:t>
      </w:r>
      <w:r w:rsidR="00F14775" w:rsidRPr="00D07B0E">
        <w:t xml:space="preserve"> банк</w:t>
      </w:r>
      <w:r w:rsidR="00F14775">
        <w:t>ом</w:t>
      </w:r>
      <w:r w:rsidR="00E8444F">
        <w:t xml:space="preserve"> </w:t>
      </w:r>
      <w:r w:rsidR="008C5960">
        <w:t xml:space="preserve">про збільшення </w:t>
      </w:r>
      <w:r w:rsidR="00F14775">
        <w:t xml:space="preserve">вартості </w:t>
      </w:r>
      <w:r w:rsidR="00D83071">
        <w:t xml:space="preserve">укладених </w:t>
      </w:r>
      <w:r w:rsidR="00F14775">
        <w:t>договорів</w:t>
      </w:r>
      <w:r w:rsidR="008C5960">
        <w:t xml:space="preserve"> </w:t>
      </w:r>
      <w:r>
        <w:t>з урахуванням</w:t>
      </w:r>
      <w:r w:rsidR="00D83071">
        <w:t xml:space="preserve"> </w:t>
      </w:r>
      <w:r>
        <w:t xml:space="preserve">прогнозного </w:t>
      </w:r>
      <w:r w:rsidR="00D83071">
        <w:t>індекс</w:t>
      </w:r>
      <w:r>
        <w:t>у</w:t>
      </w:r>
      <w:r w:rsidR="008C5960" w:rsidRPr="008C5960">
        <w:t xml:space="preserve"> </w:t>
      </w:r>
      <w:r w:rsidR="008C5960">
        <w:t>інфляці</w:t>
      </w:r>
      <w:r w:rsidR="00D83071">
        <w:t>ї</w:t>
      </w:r>
      <w:r>
        <w:t xml:space="preserve"> в Україні</w:t>
      </w:r>
      <w:r w:rsidR="00CF32FB">
        <w:t>,</w:t>
      </w:r>
      <w:r w:rsidR="008C5960">
        <w:t xml:space="preserve"> </w:t>
      </w:r>
      <w:r w:rsidR="00F14775">
        <w:t xml:space="preserve">що </w:t>
      </w:r>
      <w:proofErr w:type="spellStart"/>
      <w:r w:rsidR="00F14775">
        <w:t>надасть</w:t>
      </w:r>
      <w:proofErr w:type="spellEnd"/>
      <w:r w:rsidR="00F14775">
        <w:t xml:space="preserve"> </w:t>
      </w:r>
      <w:r>
        <w:t>можливість</w:t>
      </w:r>
      <w:r w:rsidR="00E8444F">
        <w:t xml:space="preserve"> </w:t>
      </w:r>
      <w:r w:rsidR="00692DAF">
        <w:t>продовжити</w:t>
      </w:r>
      <w:r w:rsidR="00E8444F">
        <w:t xml:space="preserve"> виконання </w:t>
      </w:r>
      <w:r w:rsidR="00F068F1">
        <w:t xml:space="preserve">будівельних </w:t>
      </w:r>
      <w:r w:rsidR="00E8444F">
        <w:t xml:space="preserve">робіт </w:t>
      </w:r>
      <w:r w:rsidR="00CF32FB">
        <w:t>у 2023 році</w:t>
      </w:r>
      <w:r w:rsidR="00D83071" w:rsidRPr="00D83071">
        <w:t xml:space="preserve"> </w:t>
      </w:r>
      <w:r w:rsidR="00D83071">
        <w:t>та ввести об’єкт в експлуатацію</w:t>
      </w:r>
      <w:r w:rsidR="00E8444F">
        <w:t>.</w:t>
      </w:r>
    </w:p>
    <w:p w14:paraId="3D88B5D9" w14:textId="31BE0D7C" w:rsidR="00515A31" w:rsidRPr="002926B3" w:rsidRDefault="00515A31" w:rsidP="00F14775">
      <w:pPr>
        <w:pStyle w:val="22"/>
        <w:shd w:val="clear" w:color="auto" w:fill="auto"/>
        <w:spacing w:before="0" w:after="0" w:line="240" w:lineRule="auto"/>
        <w:ind w:firstLine="567"/>
        <w:rPr>
          <w:b/>
          <w:i/>
          <w:iCs/>
        </w:rPr>
      </w:pPr>
      <w:r w:rsidRPr="002926B3">
        <w:rPr>
          <w:b/>
          <w:i/>
          <w:iCs/>
        </w:rPr>
        <w:t xml:space="preserve">2. </w:t>
      </w:r>
      <w:r w:rsidR="00A56E7A" w:rsidRPr="002926B3">
        <w:rPr>
          <w:b/>
          <w:i/>
          <w:iCs/>
        </w:rPr>
        <w:t xml:space="preserve">Будівництво адміністративної будівлі по вул. Княгині Ольги, 3 (попередня назва - вул. Червоних Слідопитів) у м. </w:t>
      </w:r>
      <w:proofErr w:type="spellStart"/>
      <w:r w:rsidR="00A56E7A" w:rsidRPr="002926B3">
        <w:rPr>
          <w:b/>
          <w:i/>
          <w:iCs/>
        </w:rPr>
        <w:t>Кременчуці</w:t>
      </w:r>
      <w:proofErr w:type="spellEnd"/>
    </w:p>
    <w:p w14:paraId="7AF567C4" w14:textId="5FE3C9D7" w:rsidR="00515A31" w:rsidRDefault="00B258DA" w:rsidP="002926B3">
      <w:pPr>
        <w:pStyle w:val="22"/>
        <w:shd w:val="clear" w:color="auto" w:fill="auto"/>
        <w:spacing w:before="0" w:after="120" w:line="240" w:lineRule="auto"/>
        <w:ind w:firstLine="567"/>
        <w:rPr>
          <w:bCs/>
          <w:color w:val="auto"/>
          <w:lang w:eastAsia="ru-RU" w:bidi="ar-SA"/>
        </w:rPr>
      </w:pPr>
      <w:r>
        <w:rPr>
          <w:bCs/>
          <w:color w:val="auto"/>
          <w:lang w:eastAsia="ru-RU" w:bidi="ar-SA"/>
        </w:rPr>
        <w:t>У</w:t>
      </w:r>
      <w:r w:rsidR="00596B07">
        <w:rPr>
          <w:bCs/>
          <w:color w:val="auto"/>
          <w:lang w:eastAsia="ru-RU" w:bidi="ar-SA"/>
        </w:rPr>
        <w:t xml:space="preserve"> 2022 році</w:t>
      </w:r>
      <w:r w:rsidR="009C6DE4">
        <w:rPr>
          <w:bCs/>
          <w:color w:val="auto"/>
          <w:lang w:eastAsia="ru-RU" w:bidi="ar-SA"/>
        </w:rPr>
        <w:t xml:space="preserve"> об’єкт був включений до Програми розвитку територіальної оборони Кременчуцької міської територіальної громади, оскільки</w:t>
      </w:r>
      <w:r w:rsidRPr="00B258DA">
        <w:rPr>
          <w:bCs/>
          <w:color w:val="auto"/>
          <w:lang w:eastAsia="ru-RU" w:bidi="ar-SA"/>
        </w:rPr>
        <w:t xml:space="preserve"> </w:t>
      </w:r>
      <w:r w:rsidR="00A56E7A" w:rsidRPr="00A56E7A">
        <w:rPr>
          <w:bCs/>
          <w:color w:val="auto"/>
          <w:lang w:eastAsia="ru-RU" w:bidi="ar-SA"/>
        </w:rPr>
        <w:t>виникла необхідність виконання</w:t>
      </w:r>
      <w:r w:rsidR="009C6DE4">
        <w:rPr>
          <w:bCs/>
          <w:color w:val="auto"/>
          <w:lang w:eastAsia="ru-RU" w:bidi="ar-SA"/>
        </w:rPr>
        <w:t xml:space="preserve"> </w:t>
      </w:r>
      <w:r w:rsidR="00A56E7A" w:rsidRPr="00A56E7A">
        <w:rPr>
          <w:bCs/>
          <w:color w:val="auto"/>
          <w:lang w:eastAsia="ru-RU" w:bidi="ar-SA"/>
        </w:rPr>
        <w:t>певного комплексу будівельних робіт</w:t>
      </w:r>
      <w:r w:rsidR="00A56E7A">
        <w:rPr>
          <w:bCs/>
          <w:color w:val="auto"/>
          <w:lang w:eastAsia="ru-RU" w:bidi="ar-SA"/>
        </w:rPr>
        <w:t xml:space="preserve"> </w:t>
      </w:r>
      <w:r w:rsidR="00A56E7A" w:rsidRPr="00A56E7A">
        <w:rPr>
          <w:bCs/>
          <w:color w:val="auto"/>
          <w:lang w:eastAsia="ru-RU" w:bidi="ar-SA"/>
        </w:rPr>
        <w:t xml:space="preserve">для забезпечення </w:t>
      </w:r>
      <w:r w:rsidR="009C6DE4">
        <w:rPr>
          <w:bCs/>
          <w:color w:val="auto"/>
          <w:lang w:eastAsia="ru-RU" w:bidi="ar-SA"/>
        </w:rPr>
        <w:t>розміщення та функціонування підрозділу Національної гвардії України</w:t>
      </w:r>
      <w:r w:rsidR="006245D9" w:rsidRPr="006245D9">
        <w:rPr>
          <w:bCs/>
          <w:color w:val="auto"/>
          <w:lang w:eastAsia="ru-RU" w:bidi="ar-SA"/>
        </w:rPr>
        <w:t xml:space="preserve"> </w:t>
      </w:r>
      <w:r w:rsidR="006245D9">
        <w:rPr>
          <w:bCs/>
          <w:color w:val="auto"/>
          <w:lang w:eastAsia="ru-RU" w:bidi="ar-SA"/>
        </w:rPr>
        <w:t>у</w:t>
      </w:r>
      <w:r w:rsidR="006245D9" w:rsidRPr="00A56E7A">
        <w:rPr>
          <w:bCs/>
          <w:color w:val="auto"/>
          <w:lang w:eastAsia="ru-RU" w:bidi="ar-SA"/>
        </w:rPr>
        <w:t xml:space="preserve"> зв’язку з введенням воєнного стану</w:t>
      </w:r>
      <w:r w:rsidR="006245D9">
        <w:rPr>
          <w:bCs/>
          <w:color w:val="auto"/>
          <w:lang w:eastAsia="ru-RU" w:bidi="ar-SA"/>
        </w:rPr>
        <w:t xml:space="preserve"> в Україні</w:t>
      </w:r>
      <w:r w:rsidR="00A56E7A" w:rsidRPr="00A56E7A">
        <w:rPr>
          <w:bCs/>
          <w:color w:val="auto"/>
          <w:lang w:eastAsia="ru-RU" w:bidi="ar-SA"/>
        </w:rPr>
        <w:t>.</w:t>
      </w:r>
      <w:r w:rsidR="00A56E7A">
        <w:rPr>
          <w:bCs/>
          <w:color w:val="auto"/>
          <w:lang w:eastAsia="ru-RU" w:bidi="ar-SA"/>
        </w:rPr>
        <w:t xml:space="preserve"> </w:t>
      </w:r>
      <w:r w:rsidR="00B61982">
        <w:rPr>
          <w:bCs/>
          <w:color w:val="auto"/>
          <w:lang w:eastAsia="ru-RU" w:bidi="ar-SA"/>
        </w:rPr>
        <w:t xml:space="preserve">Наразі проводиться коригування </w:t>
      </w:r>
      <w:proofErr w:type="spellStart"/>
      <w:r w:rsidR="00B61982">
        <w:rPr>
          <w:bCs/>
          <w:color w:val="auto"/>
          <w:lang w:eastAsia="ru-RU" w:bidi="ar-SA"/>
        </w:rPr>
        <w:t>проєктно</w:t>
      </w:r>
      <w:proofErr w:type="spellEnd"/>
      <w:r w:rsidR="00B61982">
        <w:rPr>
          <w:bCs/>
          <w:color w:val="auto"/>
          <w:lang w:eastAsia="ru-RU" w:bidi="ar-SA"/>
        </w:rPr>
        <w:t>-кошторисної документації, та силами КП «</w:t>
      </w:r>
      <w:proofErr w:type="spellStart"/>
      <w:r w:rsidR="00B61982">
        <w:rPr>
          <w:bCs/>
          <w:color w:val="auto"/>
          <w:lang w:eastAsia="ru-RU" w:bidi="ar-SA"/>
        </w:rPr>
        <w:t>Союзрембуд</w:t>
      </w:r>
      <w:proofErr w:type="spellEnd"/>
      <w:r w:rsidR="00B61982">
        <w:rPr>
          <w:bCs/>
          <w:color w:val="auto"/>
          <w:lang w:eastAsia="ru-RU" w:bidi="ar-SA"/>
        </w:rPr>
        <w:t>» виконуються бу</w:t>
      </w:r>
      <w:r w:rsidR="00F61488">
        <w:rPr>
          <w:bCs/>
          <w:color w:val="auto"/>
          <w:lang w:eastAsia="ru-RU" w:bidi="ar-SA"/>
        </w:rPr>
        <w:t xml:space="preserve">дівельні роботи, ступінь будівельної готовності об’єкту </w:t>
      </w:r>
      <w:r w:rsidR="00B61982">
        <w:rPr>
          <w:bCs/>
          <w:color w:val="auto"/>
          <w:lang w:eastAsia="ru-RU" w:bidi="ar-SA"/>
        </w:rPr>
        <w:t xml:space="preserve">станом </w:t>
      </w:r>
      <w:r w:rsidR="00F61488">
        <w:rPr>
          <w:bCs/>
          <w:color w:val="auto"/>
          <w:lang w:eastAsia="ru-RU" w:bidi="ar-SA"/>
        </w:rPr>
        <w:t>на 01.11.2022</w:t>
      </w:r>
      <w:r w:rsidR="002926B3">
        <w:rPr>
          <w:bCs/>
          <w:color w:val="auto"/>
          <w:lang w:eastAsia="ru-RU" w:bidi="ar-SA"/>
        </w:rPr>
        <w:t xml:space="preserve"> </w:t>
      </w:r>
      <w:r w:rsidR="00F61488">
        <w:rPr>
          <w:bCs/>
          <w:color w:val="auto"/>
          <w:lang w:eastAsia="ru-RU" w:bidi="ar-SA"/>
        </w:rPr>
        <w:t>–</w:t>
      </w:r>
      <w:r w:rsidR="002926B3">
        <w:rPr>
          <w:bCs/>
          <w:color w:val="auto"/>
          <w:lang w:eastAsia="ru-RU" w:bidi="ar-SA"/>
        </w:rPr>
        <w:t xml:space="preserve"> </w:t>
      </w:r>
      <w:r w:rsidR="00F61488">
        <w:rPr>
          <w:bCs/>
          <w:color w:val="auto"/>
          <w:lang w:eastAsia="ru-RU" w:bidi="ar-SA"/>
        </w:rPr>
        <w:t>50%</w:t>
      </w:r>
      <w:r w:rsidR="002926B3">
        <w:rPr>
          <w:bCs/>
          <w:color w:val="auto"/>
          <w:lang w:eastAsia="ru-RU" w:bidi="ar-SA"/>
        </w:rPr>
        <w:t>.</w:t>
      </w:r>
    </w:p>
    <w:p w14:paraId="2B1AA1C2" w14:textId="05F3A918" w:rsidR="00576692" w:rsidRPr="002926B3" w:rsidRDefault="00576692" w:rsidP="00576692">
      <w:pPr>
        <w:pStyle w:val="22"/>
        <w:shd w:val="clear" w:color="auto" w:fill="auto"/>
        <w:spacing w:before="0" w:after="0" w:line="298" w:lineRule="exact"/>
        <w:ind w:firstLine="567"/>
        <w:rPr>
          <w:b/>
          <w:bCs/>
          <w:i/>
        </w:rPr>
      </w:pPr>
      <w:r w:rsidRPr="002926B3">
        <w:rPr>
          <w:b/>
          <w:bCs/>
          <w:i/>
        </w:rPr>
        <w:t xml:space="preserve">3. Реконструкція каналізаційної насосної станції СП-17 в м. </w:t>
      </w:r>
      <w:proofErr w:type="spellStart"/>
      <w:r w:rsidRPr="002926B3">
        <w:rPr>
          <w:b/>
          <w:bCs/>
          <w:i/>
        </w:rPr>
        <w:t>Кременчуці</w:t>
      </w:r>
      <w:proofErr w:type="spellEnd"/>
    </w:p>
    <w:p w14:paraId="0C644866" w14:textId="033A5F26" w:rsidR="001B7424" w:rsidRPr="00F61488" w:rsidRDefault="00576692" w:rsidP="002926B3">
      <w:pPr>
        <w:spacing w:after="120"/>
        <w:ind w:firstLine="567"/>
        <w:jc w:val="both"/>
      </w:pPr>
      <w:r w:rsidRPr="006044F9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Реконструкція </w:t>
      </w:r>
      <w:r w:rsidR="008058B1" w:rsidRPr="008058B1">
        <w:rPr>
          <w:rFonts w:ascii="Times New Roman" w:hAnsi="Times New Roman" w:cs="Times New Roman"/>
          <w:sz w:val="28"/>
          <w:szCs w:val="28"/>
        </w:rPr>
        <w:t xml:space="preserve">СП-17 </w:t>
      </w:r>
      <w:r w:rsidRPr="006044F9">
        <w:rPr>
          <w:rFonts w:ascii="Times New Roman" w:hAnsi="Times New Roman" w:cs="Times New Roman"/>
          <w:sz w:val="28"/>
          <w:szCs w:val="28"/>
        </w:rPr>
        <w:t>розпочалася у 2013 році.</w:t>
      </w:r>
      <w:r>
        <w:t xml:space="preserve"> </w:t>
      </w:r>
      <w:r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Ступінь будівельної готовності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станом на 01.11.2022</w:t>
      </w:r>
      <w:r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</w:t>
      </w:r>
      <w:r w:rsidR="00604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82,2</w:t>
      </w:r>
      <w:r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На виконання будівельних робіт</w:t>
      </w:r>
      <w:r w:rsidR="006044F9" w:rsidRPr="006044F9">
        <w:rPr>
          <w:rFonts w:ascii="Times New Roman" w:hAnsi="Times New Roman" w:cs="Times New Roman"/>
          <w:sz w:val="28"/>
          <w:szCs w:val="28"/>
        </w:rPr>
        <w:t xml:space="preserve"> з обласного фонду охорони навколишнього природного середовища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виділено </w:t>
      </w:r>
      <w:r w:rsidR="006044F9">
        <w:rPr>
          <w:rFonts w:ascii="Times New Roman" w:hAnsi="Times New Roman" w:cs="Times New Roman"/>
          <w:sz w:val="28"/>
          <w:szCs w:val="28"/>
        </w:rPr>
        <w:t>3</w:t>
      </w:r>
      <w:r w:rsidRPr="006044F9">
        <w:rPr>
          <w:rFonts w:ascii="Times New Roman" w:hAnsi="Times New Roman" w:cs="Times New Roman"/>
          <w:sz w:val="28"/>
          <w:szCs w:val="28"/>
        </w:rPr>
        <w:t xml:space="preserve"> 000,000 тис грн</w:t>
      </w:r>
      <w:r w:rsidR="006044F9">
        <w:rPr>
          <w:rFonts w:ascii="Times New Roman" w:hAnsi="Times New Roman" w:cs="Times New Roman"/>
          <w:sz w:val="28"/>
          <w:szCs w:val="28"/>
        </w:rPr>
        <w:t xml:space="preserve">, які планується використати до кінця поточного року на </w:t>
      </w:r>
      <w:r w:rsidR="008058B1">
        <w:rPr>
          <w:rFonts w:ascii="Times New Roman" w:hAnsi="Times New Roman" w:cs="Times New Roman"/>
          <w:sz w:val="28"/>
          <w:szCs w:val="28"/>
        </w:rPr>
        <w:t>ремонт</w:t>
      </w:r>
      <w:r w:rsidRPr="006044F9">
        <w:rPr>
          <w:rFonts w:ascii="Times New Roman" w:hAnsi="Times New Roman" w:cs="Times New Roman"/>
          <w:sz w:val="28"/>
          <w:szCs w:val="28"/>
        </w:rPr>
        <w:t xml:space="preserve"> зовнішніх мереж водовідведення</w:t>
      </w:r>
      <w:r w:rsidR="006044F9">
        <w:rPr>
          <w:rFonts w:ascii="Times New Roman" w:hAnsi="Times New Roman" w:cs="Times New Roman"/>
          <w:sz w:val="28"/>
          <w:szCs w:val="28"/>
        </w:rPr>
        <w:t xml:space="preserve"> </w:t>
      </w:r>
      <w:r w:rsidR="008058B1">
        <w:rPr>
          <w:rFonts w:ascii="Times New Roman" w:hAnsi="Times New Roman" w:cs="Times New Roman"/>
          <w:sz w:val="28"/>
          <w:szCs w:val="28"/>
        </w:rPr>
        <w:t>та інші роботи</w:t>
      </w:r>
      <w:r w:rsidR="006044F9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14:paraId="5B79F460" w14:textId="724CE2CD" w:rsidR="00221F2E" w:rsidRPr="002926B3" w:rsidRDefault="005B3291" w:rsidP="002926B3">
      <w:pPr>
        <w:pStyle w:val="22"/>
        <w:shd w:val="clear" w:color="auto" w:fill="auto"/>
        <w:spacing w:before="0" w:after="120" w:line="240" w:lineRule="auto"/>
        <w:ind w:firstLine="567"/>
        <w:rPr>
          <w:b/>
          <w:bCs/>
        </w:rPr>
      </w:pPr>
      <w:bookmarkStart w:id="5" w:name="_Hlk118294750"/>
      <w:r w:rsidRPr="002926B3">
        <w:rPr>
          <w:b/>
          <w:bCs/>
          <w:iCs/>
        </w:rPr>
        <w:t>Об’єкти</w:t>
      </w:r>
      <w:r w:rsidR="00077EB5" w:rsidRPr="002926B3">
        <w:rPr>
          <w:b/>
          <w:bCs/>
          <w:iCs/>
        </w:rPr>
        <w:t xml:space="preserve"> інших замовників</w:t>
      </w:r>
      <w:r w:rsidR="00596B07" w:rsidRPr="002926B3">
        <w:rPr>
          <w:b/>
          <w:bCs/>
          <w:iCs/>
        </w:rPr>
        <w:t>, на яких</w:t>
      </w:r>
      <w:r w:rsidRPr="002926B3">
        <w:rPr>
          <w:b/>
          <w:bCs/>
          <w:iCs/>
        </w:rPr>
        <w:t xml:space="preserve"> </w:t>
      </w:r>
      <w:r w:rsidR="00596B07" w:rsidRPr="002926B3">
        <w:rPr>
          <w:b/>
          <w:bCs/>
          <w:iCs/>
        </w:rPr>
        <w:t xml:space="preserve">КВП «Кременчуцьке міське управління капітального будівництва» здійснює </w:t>
      </w:r>
      <w:r w:rsidRPr="002926B3">
        <w:rPr>
          <w:b/>
          <w:bCs/>
          <w:iCs/>
        </w:rPr>
        <w:t>технічн</w:t>
      </w:r>
      <w:r w:rsidR="00596B07" w:rsidRPr="002926B3">
        <w:rPr>
          <w:b/>
          <w:bCs/>
          <w:iCs/>
        </w:rPr>
        <w:t>ий</w:t>
      </w:r>
      <w:r w:rsidRPr="002926B3">
        <w:rPr>
          <w:b/>
          <w:bCs/>
          <w:iCs/>
        </w:rPr>
        <w:t xml:space="preserve"> нагляд</w:t>
      </w:r>
      <w:r w:rsidRPr="002926B3">
        <w:rPr>
          <w:b/>
          <w:bCs/>
        </w:rPr>
        <w:t xml:space="preserve"> </w:t>
      </w:r>
    </w:p>
    <w:bookmarkEnd w:id="5"/>
    <w:p w14:paraId="0C1A0F58" w14:textId="0AA5D00E" w:rsidR="000755F4" w:rsidRPr="002926B3" w:rsidRDefault="005B3291" w:rsidP="00F14775">
      <w:pPr>
        <w:pStyle w:val="22"/>
        <w:shd w:val="clear" w:color="auto" w:fill="auto"/>
        <w:spacing w:before="0" w:after="0" w:line="240" w:lineRule="auto"/>
        <w:ind w:firstLine="567"/>
        <w:rPr>
          <w:b/>
          <w:bCs/>
          <w:i/>
          <w:iCs/>
        </w:rPr>
      </w:pPr>
      <w:r w:rsidRPr="002926B3">
        <w:rPr>
          <w:b/>
          <w:bCs/>
          <w:i/>
          <w:iCs/>
        </w:rPr>
        <w:t>1</w:t>
      </w:r>
      <w:r w:rsidR="004E5503" w:rsidRPr="002926B3">
        <w:rPr>
          <w:b/>
          <w:bCs/>
          <w:i/>
          <w:iCs/>
        </w:rPr>
        <w:t>.</w:t>
      </w:r>
      <w:r w:rsidR="00944675" w:rsidRPr="002926B3">
        <w:rPr>
          <w:b/>
          <w:bCs/>
          <w:i/>
          <w:iCs/>
        </w:rPr>
        <w:t xml:space="preserve"> Монтаж станцій генерації кисню</w:t>
      </w:r>
      <w:r w:rsidR="000755F4" w:rsidRPr="002926B3">
        <w:rPr>
          <w:b/>
          <w:bCs/>
          <w:i/>
          <w:iCs/>
        </w:rPr>
        <w:t xml:space="preserve"> </w:t>
      </w:r>
      <w:r w:rsidR="00515A31" w:rsidRPr="002926B3">
        <w:rPr>
          <w:b/>
          <w:bCs/>
          <w:i/>
          <w:iCs/>
        </w:rPr>
        <w:t xml:space="preserve">для </w:t>
      </w:r>
      <w:r w:rsidR="000755F4" w:rsidRPr="002926B3">
        <w:rPr>
          <w:b/>
          <w:bCs/>
          <w:i/>
          <w:iCs/>
        </w:rPr>
        <w:t>медичних підприємств</w:t>
      </w:r>
    </w:p>
    <w:p w14:paraId="5A004CFD" w14:textId="113E7587" w:rsidR="00BB0264" w:rsidRPr="00BB0264" w:rsidRDefault="00BB0264" w:rsidP="00F14775">
      <w:pPr>
        <w:pStyle w:val="22"/>
        <w:shd w:val="clear" w:color="auto" w:fill="auto"/>
        <w:spacing w:before="0" w:after="0" w:line="240" w:lineRule="auto"/>
        <w:ind w:firstLine="567"/>
      </w:pPr>
      <w:r>
        <w:t xml:space="preserve">- </w:t>
      </w:r>
      <w:r w:rsidRPr="00BB0264">
        <w:t>КНМП «Лікарня інтенсивного лікування «Кременчуцька»</w:t>
      </w:r>
      <w:r w:rsidR="00D83071">
        <w:t>,</w:t>
      </w:r>
      <w:r w:rsidRPr="00BB0264">
        <w:t xml:space="preserve"> за </w:t>
      </w:r>
      <w:proofErr w:type="spellStart"/>
      <w:r w:rsidRPr="00BB0264">
        <w:t>адресою</w:t>
      </w:r>
      <w:proofErr w:type="spellEnd"/>
      <w:r w:rsidRPr="00BB0264">
        <w:t xml:space="preserve">: </w:t>
      </w:r>
      <w:r>
        <w:t xml:space="preserve">              </w:t>
      </w:r>
      <w:r w:rsidRPr="00BB0264">
        <w:t>вул. Павлова, 2 м. Кременчук</w:t>
      </w:r>
      <w:r>
        <w:t>,</w:t>
      </w:r>
      <w:r w:rsidRPr="00BB0264">
        <w:t xml:space="preserve"> </w:t>
      </w:r>
      <w:r>
        <w:t>Полтавська обл.</w:t>
      </w:r>
    </w:p>
    <w:p w14:paraId="538371B0" w14:textId="17173913" w:rsidR="004E5503" w:rsidRDefault="000755F4" w:rsidP="00F14775">
      <w:pPr>
        <w:pStyle w:val="22"/>
        <w:shd w:val="clear" w:color="auto" w:fill="auto"/>
        <w:spacing w:before="0" w:after="0" w:line="240" w:lineRule="auto"/>
        <w:ind w:firstLine="567"/>
      </w:pPr>
      <w:r>
        <w:t xml:space="preserve">- </w:t>
      </w:r>
      <w:r w:rsidR="00692DAF">
        <w:t>КНМП</w:t>
      </w:r>
      <w:r w:rsidR="00944675">
        <w:t xml:space="preserve"> «Кременчуцька міська лікарня планового лікування»</w:t>
      </w:r>
      <w:r w:rsidR="00692DAF">
        <w:t xml:space="preserve">, </w:t>
      </w:r>
      <w:r w:rsidR="00944675">
        <w:t xml:space="preserve">за </w:t>
      </w:r>
      <w:proofErr w:type="spellStart"/>
      <w:r w:rsidR="00944675">
        <w:t>адресою</w:t>
      </w:r>
      <w:proofErr w:type="spellEnd"/>
      <w:r w:rsidR="00944675">
        <w:t xml:space="preserve">: </w:t>
      </w:r>
      <w:r w:rsidR="00692DAF">
        <w:t xml:space="preserve">            </w:t>
      </w:r>
      <w:r w:rsidR="00944675">
        <w:t>пр. Полтавський, буд.40</w:t>
      </w:r>
      <w:r w:rsidR="00692DAF">
        <w:t>, м. Кременчук,</w:t>
      </w:r>
      <w:r w:rsidR="00692DAF" w:rsidRPr="00692DAF">
        <w:t xml:space="preserve"> </w:t>
      </w:r>
      <w:r w:rsidR="00692DAF">
        <w:t>Полтавська обл.</w:t>
      </w:r>
    </w:p>
    <w:p w14:paraId="066971AF" w14:textId="171CC5FB" w:rsidR="000755F4" w:rsidRDefault="000755F4" w:rsidP="00F14775">
      <w:pPr>
        <w:pStyle w:val="22"/>
        <w:shd w:val="clear" w:color="auto" w:fill="auto"/>
        <w:spacing w:before="0" w:after="0" w:line="240" w:lineRule="auto"/>
        <w:ind w:firstLine="567"/>
      </w:pPr>
      <w:r>
        <w:t xml:space="preserve">- </w:t>
      </w:r>
      <w:bookmarkStart w:id="6" w:name="_Hlk118205784"/>
      <w:r w:rsidR="00692DAF">
        <w:t>КНМП</w:t>
      </w:r>
      <w:r w:rsidRPr="000755F4">
        <w:t xml:space="preserve"> </w:t>
      </w:r>
      <w:bookmarkEnd w:id="6"/>
      <w:r>
        <w:t>«</w:t>
      </w:r>
      <w:r w:rsidRPr="000755F4">
        <w:t xml:space="preserve">Кременчуцька перша міська лікарня ім. О.Т. </w:t>
      </w:r>
      <w:proofErr w:type="spellStart"/>
      <w:r w:rsidRPr="000755F4">
        <w:t>Богаєвського</w:t>
      </w:r>
      <w:proofErr w:type="spellEnd"/>
      <w:r w:rsidR="00692DAF">
        <w:t>»,</w:t>
      </w:r>
      <w:r w:rsidRPr="000755F4">
        <w:t xml:space="preserve"> за </w:t>
      </w:r>
      <w:proofErr w:type="spellStart"/>
      <w:r w:rsidRPr="000755F4">
        <w:t>адресою</w:t>
      </w:r>
      <w:proofErr w:type="spellEnd"/>
      <w:r w:rsidRPr="000755F4">
        <w:t xml:space="preserve">: вул. О. </w:t>
      </w:r>
      <w:proofErr w:type="spellStart"/>
      <w:r w:rsidRPr="000755F4">
        <w:t>Богаєвського</w:t>
      </w:r>
      <w:proofErr w:type="spellEnd"/>
      <w:r w:rsidRPr="000755F4">
        <w:t xml:space="preserve">, 60/1, м. Кременчук, Полтавська обл. </w:t>
      </w:r>
      <w:r>
        <w:t>(</w:t>
      </w:r>
      <w:r w:rsidRPr="000755F4">
        <w:t>1-</w:t>
      </w:r>
      <w:r>
        <w:t>й</w:t>
      </w:r>
      <w:r w:rsidRPr="000755F4">
        <w:t xml:space="preserve"> корпус</w:t>
      </w:r>
      <w:r>
        <w:t>)</w:t>
      </w:r>
    </w:p>
    <w:p w14:paraId="4FD580DD" w14:textId="2A56CC73" w:rsidR="000755F4" w:rsidRDefault="000755F4" w:rsidP="00F14775">
      <w:pPr>
        <w:pStyle w:val="22"/>
        <w:spacing w:before="0" w:after="0"/>
        <w:ind w:firstLine="567"/>
      </w:pPr>
      <w:r>
        <w:t xml:space="preserve">- </w:t>
      </w:r>
      <w:r w:rsidR="00692DAF">
        <w:t>КНМП</w:t>
      </w:r>
      <w:r w:rsidR="00221F2E" w:rsidRPr="00221F2E">
        <w:t xml:space="preserve"> «Кременчуцька міська лікарня «Правобережна»</w:t>
      </w:r>
      <w:r w:rsidR="00692DAF">
        <w:t>,</w:t>
      </w:r>
      <w:r w:rsidR="00221F2E">
        <w:t xml:space="preserve"> </w:t>
      </w:r>
      <w:bookmarkStart w:id="7" w:name="_Hlk118206058"/>
      <w:r>
        <w:t xml:space="preserve">за </w:t>
      </w:r>
      <w:proofErr w:type="spellStart"/>
      <w:r>
        <w:t>адресою</w:t>
      </w:r>
      <w:proofErr w:type="spellEnd"/>
      <w:r>
        <w:t xml:space="preserve">: </w:t>
      </w:r>
      <w:bookmarkEnd w:id="7"/>
      <w:r w:rsidR="00692DAF">
        <w:t xml:space="preserve">                  </w:t>
      </w:r>
      <w:r>
        <w:t xml:space="preserve">вул. Генерала </w:t>
      </w:r>
      <w:proofErr w:type="spellStart"/>
      <w:r>
        <w:t>Манагарова</w:t>
      </w:r>
      <w:proofErr w:type="spellEnd"/>
      <w:r>
        <w:t>,</w:t>
      </w:r>
      <w:r w:rsidR="00221F2E">
        <w:t xml:space="preserve"> </w:t>
      </w:r>
      <w:r>
        <w:t>7</w:t>
      </w:r>
      <w:r w:rsidR="00692DAF">
        <w:t>,</w:t>
      </w:r>
      <w:r w:rsidR="00692DAF" w:rsidRPr="00692DAF">
        <w:t xml:space="preserve"> </w:t>
      </w:r>
      <w:r w:rsidR="00692DAF">
        <w:t>м. Кременчук,</w:t>
      </w:r>
      <w:r w:rsidR="00692DAF" w:rsidRPr="00692DAF">
        <w:t xml:space="preserve"> </w:t>
      </w:r>
      <w:r w:rsidR="00692DAF">
        <w:t>Полтавська обл.</w:t>
      </w:r>
    </w:p>
    <w:p w14:paraId="7CF38467" w14:textId="015411E0" w:rsidR="009170DB" w:rsidRDefault="00221F2E" w:rsidP="002926B3">
      <w:pPr>
        <w:pStyle w:val="22"/>
        <w:spacing w:before="0" w:after="120"/>
        <w:ind w:firstLine="567"/>
      </w:pPr>
      <w:r>
        <w:t xml:space="preserve">- </w:t>
      </w:r>
      <w:r w:rsidR="00692DAF">
        <w:t>КНМП</w:t>
      </w:r>
      <w:r w:rsidRPr="00221F2E">
        <w:t xml:space="preserve"> «Кременчуцька міська дитяча лікарня»</w:t>
      </w:r>
      <w:r w:rsidR="00692DAF">
        <w:t>,</w:t>
      </w:r>
      <w:r w:rsidRPr="00221F2E">
        <w:t xml:space="preserve"> </w:t>
      </w:r>
      <w:r w:rsidR="00692DAF">
        <w:t xml:space="preserve">за </w:t>
      </w:r>
      <w:proofErr w:type="spellStart"/>
      <w:r w:rsidR="00692DAF">
        <w:t>адресою</w:t>
      </w:r>
      <w:proofErr w:type="spellEnd"/>
      <w:r w:rsidR="00692DAF">
        <w:t xml:space="preserve">: </w:t>
      </w:r>
      <w:r w:rsidRPr="00221F2E">
        <w:t>вул. Павлова,16</w:t>
      </w:r>
      <w:r w:rsidR="00692DAF">
        <w:t xml:space="preserve">,        </w:t>
      </w:r>
      <w:r w:rsidRPr="00221F2E">
        <w:t>м. Кременчу</w:t>
      </w:r>
      <w:r w:rsidR="00692DAF">
        <w:t>к,</w:t>
      </w:r>
      <w:r w:rsidR="00692DAF" w:rsidRPr="00692DAF">
        <w:t xml:space="preserve"> </w:t>
      </w:r>
      <w:r w:rsidR="00692DAF" w:rsidRPr="000755F4">
        <w:t>Полтавська обл.</w:t>
      </w:r>
    </w:p>
    <w:p w14:paraId="29F8CE69" w14:textId="3F490E3C" w:rsidR="009170DB" w:rsidRPr="002926B3" w:rsidRDefault="008C5960" w:rsidP="00F14775">
      <w:pPr>
        <w:pStyle w:val="22"/>
        <w:spacing w:before="0" w:after="0"/>
        <w:ind w:firstLine="567"/>
        <w:rPr>
          <w:b/>
          <w:bCs/>
          <w:i/>
          <w:iCs/>
        </w:rPr>
      </w:pPr>
      <w:r w:rsidRPr="002926B3">
        <w:rPr>
          <w:b/>
          <w:bCs/>
          <w:i/>
          <w:iCs/>
        </w:rPr>
        <w:t>2</w:t>
      </w:r>
      <w:r w:rsidR="009170DB" w:rsidRPr="002926B3">
        <w:rPr>
          <w:b/>
          <w:bCs/>
          <w:i/>
          <w:iCs/>
        </w:rPr>
        <w:t>.</w:t>
      </w:r>
      <w:r w:rsidR="009170DB" w:rsidRPr="002926B3">
        <w:rPr>
          <w:i/>
          <w:iCs/>
        </w:rPr>
        <w:t xml:space="preserve"> </w:t>
      </w:r>
      <w:r w:rsidR="005B3291" w:rsidRPr="002926B3">
        <w:rPr>
          <w:b/>
          <w:bCs/>
          <w:i/>
          <w:iCs/>
        </w:rPr>
        <w:t>Р</w:t>
      </w:r>
      <w:r w:rsidR="009170DB" w:rsidRPr="002926B3">
        <w:rPr>
          <w:b/>
          <w:bCs/>
          <w:i/>
          <w:iCs/>
        </w:rPr>
        <w:t>емонти</w:t>
      </w:r>
      <w:r w:rsidR="009170DB" w:rsidRPr="002926B3">
        <w:rPr>
          <w:i/>
          <w:iCs/>
        </w:rPr>
        <w:t xml:space="preserve"> </w:t>
      </w:r>
      <w:r w:rsidR="009170DB" w:rsidRPr="002926B3">
        <w:rPr>
          <w:b/>
          <w:bCs/>
          <w:i/>
          <w:iCs/>
        </w:rPr>
        <w:t>медичних підприємств</w:t>
      </w:r>
    </w:p>
    <w:p w14:paraId="118F1812" w14:textId="0D268A86" w:rsidR="009170DB" w:rsidRDefault="009170DB" w:rsidP="00F14775">
      <w:pPr>
        <w:pStyle w:val="22"/>
        <w:spacing w:before="0" w:after="0"/>
        <w:ind w:firstLine="567"/>
      </w:pPr>
      <w:r>
        <w:t xml:space="preserve">- </w:t>
      </w:r>
      <w:r w:rsidR="005B3291">
        <w:t xml:space="preserve">Капітальний ремонт приміщень </w:t>
      </w:r>
      <w:r w:rsidRPr="009170DB">
        <w:t xml:space="preserve">травматологічного відділення будівлі  КНМП </w:t>
      </w:r>
      <w:r w:rsidR="005B3291">
        <w:t>«</w:t>
      </w:r>
      <w:r w:rsidRPr="009170DB">
        <w:t xml:space="preserve">Лікарня інтенсивного лікування </w:t>
      </w:r>
      <w:r w:rsidR="005B3291">
        <w:t>«</w:t>
      </w:r>
      <w:r w:rsidRPr="009170DB">
        <w:t>Кременчуцька</w:t>
      </w:r>
      <w:r w:rsidR="005B3291">
        <w:t>»</w:t>
      </w:r>
      <w:r w:rsidRPr="009170DB">
        <w:t xml:space="preserve"> по вул. Павлова, 2 </w:t>
      </w:r>
      <w:r w:rsidR="00515A31">
        <w:t xml:space="preserve">         </w:t>
      </w:r>
      <w:r w:rsidRPr="009170DB">
        <w:t>м. Кременчук</w:t>
      </w:r>
      <w:r w:rsidR="00656778">
        <w:t xml:space="preserve"> (внутрішні оздоблювальні роботи стіни та стелі, </w:t>
      </w:r>
      <w:r w:rsidR="00DA0115">
        <w:t xml:space="preserve">заміна мереж електропостачання, </w:t>
      </w:r>
      <w:r w:rsidR="00656778">
        <w:t>влаштування підлог,</w:t>
      </w:r>
      <w:r w:rsidR="00F14775">
        <w:t xml:space="preserve"> </w:t>
      </w:r>
      <w:r w:rsidR="00656778">
        <w:t>заміна вікон та дверей)</w:t>
      </w:r>
    </w:p>
    <w:p w14:paraId="74B918EB" w14:textId="7EB28571" w:rsidR="005B3291" w:rsidRDefault="005B3291" w:rsidP="00F14775">
      <w:pPr>
        <w:pStyle w:val="22"/>
        <w:spacing w:before="0" w:after="0"/>
        <w:ind w:firstLine="567"/>
      </w:pPr>
      <w:r>
        <w:t xml:space="preserve">- </w:t>
      </w:r>
      <w:proofErr w:type="spellStart"/>
      <w:r w:rsidRPr="005B3291">
        <w:t>Термомодернізація</w:t>
      </w:r>
      <w:proofErr w:type="spellEnd"/>
      <w:r w:rsidRPr="005B3291">
        <w:t xml:space="preserve"> будівлі КНМП </w:t>
      </w:r>
      <w:r w:rsidR="008C5960">
        <w:t>«</w:t>
      </w:r>
      <w:r w:rsidRPr="005B3291">
        <w:t xml:space="preserve">Лікарня інтенсивного лікування </w:t>
      </w:r>
      <w:r w:rsidR="008C5960">
        <w:t>«</w:t>
      </w:r>
      <w:r w:rsidRPr="005B3291">
        <w:t>Кременчуцька</w:t>
      </w:r>
      <w:r w:rsidR="008C5960">
        <w:t>»</w:t>
      </w:r>
      <w:r w:rsidRPr="005B3291">
        <w:t xml:space="preserve"> за </w:t>
      </w:r>
      <w:proofErr w:type="spellStart"/>
      <w:r w:rsidRPr="005B3291">
        <w:t>адресою</w:t>
      </w:r>
      <w:proofErr w:type="spellEnd"/>
      <w:r w:rsidRPr="005B3291">
        <w:t>: вул. Павлова, 2 м. Кременчук</w:t>
      </w:r>
      <w:r w:rsidR="00656778">
        <w:t xml:space="preserve"> </w:t>
      </w:r>
      <w:r w:rsidR="0077349D">
        <w:t>(зовнішнє утеплення фасадів</w:t>
      </w:r>
      <w:r w:rsidR="00DD0B85">
        <w:t xml:space="preserve"> будівлі</w:t>
      </w:r>
      <w:r w:rsidR="0077349D">
        <w:t>)</w:t>
      </w:r>
    </w:p>
    <w:p w14:paraId="0960C524" w14:textId="7C5688BF" w:rsidR="005B3291" w:rsidRDefault="005B3291" w:rsidP="00F14775">
      <w:pPr>
        <w:pStyle w:val="22"/>
        <w:spacing w:before="0" w:after="0"/>
        <w:ind w:firstLine="567"/>
      </w:pPr>
      <w:r>
        <w:t>-</w:t>
      </w:r>
      <w:r w:rsidRPr="005B3291">
        <w:t xml:space="preserve"> Капітальний ремонт системи водопостачання та водовідведення</w:t>
      </w:r>
      <w:r w:rsidR="0077349D">
        <w:t xml:space="preserve"> </w:t>
      </w:r>
      <w:r w:rsidRPr="005B3291">
        <w:t xml:space="preserve">КНМП </w:t>
      </w:r>
      <w:r w:rsidR="008C5960">
        <w:t>«</w:t>
      </w:r>
      <w:r w:rsidRPr="005B3291">
        <w:t xml:space="preserve">Лікарня інтенсивного лікування </w:t>
      </w:r>
      <w:r w:rsidR="008C5960">
        <w:t>«</w:t>
      </w:r>
      <w:r w:rsidRPr="005B3291">
        <w:t>Кременчуцька</w:t>
      </w:r>
      <w:r w:rsidR="008C5960">
        <w:t>»</w:t>
      </w:r>
      <w:r w:rsidRPr="005B3291">
        <w:t xml:space="preserve"> за </w:t>
      </w:r>
      <w:proofErr w:type="spellStart"/>
      <w:r w:rsidRPr="005B3291">
        <w:t>адресою</w:t>
      </w:r>
      <w:proofErr w:type="spellEnd"/>
      <w:r w:rsidRPr="005B3291">
        <w:t xml:space="preserve">: вул. Павлова, 2 </w:t>
      </w:r>
      <w:r w:rsidR="00DA0115">
        <w:t xml:space="preserve">       </w:t>
      </w:r>
      <w:r w:rsidRPr="005B3291">
        <w:t>м. Кременчук</w:t>
      </w:r>
    </w:p>
    <w:p w14:paraId="4B705188" w14:textId="501323AA" w:rsidR="00692DAF" w:rsidRPr="008C5960" w:rsidRDefault="005B3291" w:rsidP="002926B3">
      <w:pPr>
        <w:pStyle w:val="22"/>
        <w:shd w:val="clear" w:color="auto" w:fill="auto"/>
        <w:spacing w:before="0" w:after="120" w:line="240" w:lineRule="auto"/>
        <w:ind w:firstLine="567"/>
        <w:rPr>
          <w:bCs/>
        </w:rPr>
      </w:pPr>
      <w:r w:rsidRPr="005B3291">
        <w:rPr>
          <w:bCs/>
        </w:rPr>
        <w:t xml:space="preserve">- Реконструкція приймального відділення будівлі КНМП «Лікарня інтенсивного лікування «Кременчуцька» по вул. Павлова, 2 в м. </w:t>
      </w:r>
      <w:proofErr w:type="spellStart"/>
      <w:r w:rsidRPr="005B3291">
        <w:rPr>
          <w:bCs/>
        </w:rPr>
        <w:t>Кременчуці</w:t>
      </w:r>
      <w:proofErr w:type="spellEnd"/>
      <w:r w:rsidRPr="005B3291">
        <w:rPr>
          <w:bCs/>
        </w:rPr>
        <w:t xml:space="preserve">» </w:t>
      </w:r>
      <w:r>
        <w:rPr>
          <w:bCs/>
        </w:rPr>
        <w:t>(</w:t>
      </w:r>
      <w:proofErr w:type="spellStart"/>
      <w:r>
        <w:rPr>
          <w:bCs/>
        </w:rPr>
        <w:t>проєкт</w:t>
      </w:r>
      <w:proofErr w:type="spellEnd"/>
      <w:r>
        <w:rPr>
          <w:bCs/>
        </w:rPr>
        <w:t xml:space="preserve"> реалізується </w:t>
      </w:r>
      <w:r w:rsidR="00596B07">
        <w:rPr>
          <w:bCs/>
        </w:rPr>
        <w:t>з 2020 року</w:t>
      </w:r>
      <w:r>
        <w:rPr>
          <w:bCs/>
        </w:rPr>
        <w:t xml:space="preserve"> </w:t>
      </w:r>
      <w:r w:rsidR="00596B07">
        <w:rPr>
          <w:bCs/>
        </w:rPr>
        <w:t>за</w:t>
      </w:r>
      <w:r>
        <w:rPr>
          <w:bCs/>
        </w:rPr>
        <w:t xml:space="preserve"> кошт</w:t>
      </w:r>
      <w:r w:rsidR="00596B07">
        <w:rPr>
          <w:bCs/>
        </w:rPr>
        <w:t>и місцевого бюджету та</w:t>
      </w:r>
      <w:r>
        <w:rPr>
          <w:bCs/>
        </w:rPr>
        <w:t xml:space="preserve"> Державного фонду регіонального розвитку</w:t>
      </w:r>
      <w:r w:rsidRPr="005B3291">
        <w:rPr>
          <w:bCs/>
        </w:rPr>
        <w:t xml:space="preserve"> </w:t>
      </w:r>
      <w:r w:rsidRPr="004C25F4">
        <w:rPr>
          <w:bCs/>
        </w:rPr>
        <w:t>в рамках програми «Велике будівництво»</w:t>
      </w:r>
      <w:r w:rsidR="00592FF2">
        <w:rPr>
          <w:bCs/>
        </w:rPr>
        <w:t xml:space="preserve">. </w:t>
      </w:r>
      <w:r w:rsidR="00596B07">
        <w:rPr>
          <w:bCs/>
        </w:rPr>
        <w:t>С</w:t>
      </w:r>
      <w:r w:rsidR="0077349D">
        <w:rPr>
          <w:bCs/>
        </w:rPr>
        <w:t xml:space="preserve">тупінь будівельної готовності об’єкту </w:t>
      </w:r>
      <w:r w:rsidR="00DD0B85">
        <w:rPr>
          <w:bCs/>
        </w:rPr>
        <w:t>–</w:t>
      </w:r>
      <w:r w:rsidR="0077349D">
        <w:rPr>
          <w:bCs/>
        </w:rPr>
        <w:t xml:space="preserve"> </w:t>
      </w:r>
      <w:r w:rsidR="00DD0B85">
        <w:rPr>
          <w:bCs/>
        </w:rPr>
        <w:t>9</w:t>
      </w:r>
      <w:r w:rsidR="00B46D5A">
        <w:rPr>
          <w:bCs/>
        </w:rPr>
        <w:t>0</w:t>
      </w:r>
      <w:r w:rsidR="00DD0B85">
        <w:rPr>
          <w:bCs/>
        </w:rPr>
        <w:t>%, у</w:t>
      </w:r>
      <w:r>
        <w:rPr>
          <w:bCs/>
        </w:rPr>
        <w:t xml:space="preserve"> 2022 р</w:t>
      </w:r>
      <w:r w:rsidR="00DD0B85">
        <w:rPr>
          <w:bCs/>
        </w:rPr>
        <w:t>оці</w:t>
      </w:r>
      <w:r>
        <w:rPr>
          <w:bCs/>
        </w:rPr>
        <w:t xml:space="preserve"> планується вве</w:t>
      </w:r>
      <w:r w:rsidR="00B46D5A">
        <w:rPr>
          <w:bCs/>
        </w:rPr>
        <w:t>дення</w:t>
      </w:r>
      <w:r>
        <w:rPr>
          <w:bCs/>
        </w:rPr>
        <w:t xml:space="preserve"> </w:t>
      </w:r>
      <w:r w:rsidR="00515A31">
        <w:rPr>
          <w:bCs/>
        </w:rPr>
        <w:t>його</w:t>
      </w:r>
      <w:r>
        <w:rPr>
          <w:bCs/>
        </w:rPr>
        <w:t xml:space="preserve"> в експлуатацію</w:t>
      </w:r>
      <w:r w:rsidR="008C5960">
        <w:rPr>
          <w:bCs/>
        </w:rPr>
        <w:t>.</w:t>
      </w:r>
    </w:p>
    <w:p w14:paraId="59261C70" w14:textId="405951A3" w:rsidR="003703D2" w:rsidRPr="002926B3" w:rsidRDefault="00515A31" w:rsidP="00F14775">
      <w:pPr>
        <w:pStyle w:val="22"/>
        <w:shd w:val="clear" w:color="auto" w:fill="auto"/>
        <w:spacing w:before="0" w:after="0" w:line="240" w:lineRule="auto"/>
        <w:ind w:firstLine="567"/>
        <w:rPr>
          <w:b/>
          <w:i/>
          <w:iCs/>
        </w:rPr>
      </w:pPr>
      <w:r w:rsidRPr="002926B3">
        <w:rPr>
          <w:b/>
          <w:i/>
          <w:iCs/>
        </w:rPr>
        <w:t>3</w:t>
      </w:r>
      <w:r w:rsidR="003703D2" w:rsidRPr="002926B3">
        <w:rPr>
          <w:b/>
          <w:i/>
          <w:iCs/>
        </w:rPr>
        <w:t xml:space="preserve">. </w:t>
      </w:r>
      <w:r w:rsidR="009964D4" w:rsidRPr="002926B3">
        <w:rPr>
          <w:b/>
          <w:i/>
          <w:iCs/>
        </w:rPr>
        <w:t xml:space="preserve">Об’єкти КП «КМЕК», які приймають участь </w:t>
      </w:r>
      <w:r w:rsidR="00971736" w:rsidRPr="002926B3">
        <w:rPr>
          <w:b/>
          <w:i/>
          <w:iCs/>
        </w:rPr>
        <w:t>у</w:t>
      </w:r>
      <w:r w:rsidR="009964D4" w:rsidRPr="002926B3">
        <w:rPr>
          <w:b/>
          <w:i/>
          <w:iCs/>
        </w:rPr>
        <w:t xml:space="preserve"> </w:t>
      </w:r>
      <w:bookmarkStart w:id="8" w:name="_Hlk89180956"/>
      <w:r w:rsidR="009964D4" w:rsidRPr="002926B3">
        <w:rPr>
          <w:b/>
          <w:i/>
          <w:iCs/>
        </w:rPr>
        <w:t>Програмі підвищення енергоефективності громадських будівель</w:t>
      </w:r>
      <w:r w:rsidR="003703D2" w:rsidRPr="002926B3">
        <w:rPr>
          <w:b/>
          <w:i/>
          <w:iCs/>
        </w:rPr>
        <w:t xml:space="preserve"> </w:t>
      </w:r>
      <w:r w:rsidR="009964D4" w:rsidRPr="002926B3">
        <w:rPr>
          <w:b/>
          <w:i/>
          <w:iCs/>
        </w:rPr>
        <w:t>м</w:t>
      </w:r>
      <w:r w:rsidR="00971736" w:rsidRPr="002926B3">
        <w:rPr>
          <w:b/>
          <w:i/>
          <w:iCs/>
        </w:rPr>
        <w:t>.</w:t>
      </w:r>
      <w:r w:rsidR="009964D4" w:rsidRPr="002926B3">
        <w:rPr>
          <w:b/>
          <w:i/>
          <w:iCs/>
        </w:rPr>
        <w:t xml:space="preserve"> Кременчука </w:t>
      </w:r>
      <w:bookmarkEnd w:id="8"/>
      <w:r w:rsidR="009964D4" w:rsidRPr="002926B3">
        <w:rPr>
          <w:b/>
          <w:i/>
          <w:iCs/>
        </w:rPr>
        <w:t>(лікарні, школи, дитячі садочки)</w:t>
      </w:r>
      <w:r w:rsidR="003703D2" w:rsidRPr="002926B3">
        <w:rPr>
          <w:b/>
          <w:i/>
          <w:iCs/>
        </w:rPr>
        <w:t xml:space="preserve">  </w:t>
      </w:r>
    </w:p>
    <w:p w14:paraId="63560465" w14:textId="0A6E6D35" w:rsidR="001B7424" w:rsidRDefault="009964D4" w:rsidP="002926B3">
      <w:pPr>
        <w:pStyle w:val="22"/>
        <w:shd w:val="clear" w:color="auto" w:fill="auto"/>
        <w:spacing w:before="0" w:after="120" w:line="240" w:lineRule="auto"/>
        <w:ind w:firstLine="567"/>
      </w:pPr>
      <w:r>
        <w:t>У 202</w:t>
      </w:r>
      <w:r w:rsidR="004E5503">
        <w:t>2</w:t>
      </w:r>
      <w:r>
        <w:t xml:space="preserve"> році </w:t>
      </w:r>
      <w:r w:rsidR="004E5503">
        <w:t>продовжуєть</w:t>
      </w:r>
      <w:r>
        <w:t xml:space="preserve">ся </w:t>
      </w:r>
      <w:r w:rsidR="008C5960">
        <w:t>реалізація</w:t>
      </w:r>
      <w:r>
        <w:t xml:space="preserve"> </w:t>
      </w:r>
      <w:r w:rsidRPr="009964D4">
        <w:rPr>
          <w:bCs/>
        </w:rPr>
        <w:t>Програми підвищення енергоефективності громадських будівель міста Кременчука</w:t>
      </w:r>
      <w:r w:rsidR="003703D2">
        <w:t>.</w:t>
      </w:r>
      <w:r>
        <w:t xml:space="preserve"> Управління капітального будівництва </w:t>
      </w:r>
      <w:r w:rsidR="004E5503">
        <w:t xml:space="preserve">у 2021 році </w:t>
      </w:r>
      <w:r>
        <w:t xml:space="preserve">уклало </w:t>
      </w:r>
      <w:r w:rsidR="005B3291" w:rsidRPr="005B3291">
        <w:t>67</w:t>
      </w:r>
      <w:r w:rsidR="005B3291">
        <w:t xml:space="preserve"> </w:t>
      </w:r>
      <w:r>
        <w:t xml:space="preserve">договорів на здійснення технічного нагляду по об’єктах, на 32 з них </w:t>
      </w:r>
      <w:r w:rsidR="005B3291">
        <w:t>у 2021-2022 році велися</w:t>
      </w:r>
      <w:r>
        <w:t xml:space="preserve"> будівельні роботи</w:t>
      </w:r>
      <w:r w:rsidR="00DA0115">
        <w:t xml:space="preserve">: </w:t>
      </w:r>
      <w:r>
        <w:t>заміна вікон, зовнішнє утеплення фасадів, встановлення індивідуальних теплових пунктів.</w:t>
      </w:r>
    </w:p>
    <w:p w14:paraId="4960308B" w14:textId="77777777" w:rsidR="002926B3" w:rsidRPr="00592FF2" w:rsidRDefault="002926B3" w:rsidP="002926B3">
      <w:pPr>
        <w:pStyle w:val="22"/>
        <w:shd w:val="clear" w:color="auto" w:fill="auto"/>
        <w:spacing w:before="0" w:after="120" w:line="240" w:lineRule="auto"/>
        <w:ind w:firstLine="567"/>
      </w:pPr>
    </w:p>
    <w:p w14:paraId="216326B0" w14:textId="14678B41" w:rsidR="004C25F4" w:rsidRPr="002926B3" w:rsidRDefault="00515A31" w:rsidP="00F14775">
      <w:pPr>
        <w:pStyle w:val="22"/>
        <w:shd w:val="clear" w:color="auto" w:fill="auto"/>
        <w:spacing w:before="0" w:after="0" w:line="240" w:lineRule="auto"/>
        <w:ind w:firstLine="567"/>
        <w:rPr>
          <w:b/>
          <w:i/>
          <w:iCs/>
        </w:rPr>
      </w:pPr>
      <w:r w:rsidRPr="002926B3">
        <w:rPr>
          <w:b/>
          <w:i/>
          <w:iCs/>
        </w:rPr>
        <w:lastRenderedPageBreak/>
        <w:t>4</w:t>
      </w:r>
      <w:r w:rsidR="003D78F6" w:rsidRPr="002926B3">
        <w:rPr>
          <w:b/>
          <w:i/>
          <w:iCs/>
        </w:rPr>
        <w:t xml:space="preserve">. </w:t>
      </w:r>
      <w:r w:rsidRPr="002926B3">
        <w:rPr>
          <w:b/>
          <w:i/>
          <w:iCs/>
        </w:rPr>
        <w:t>Об’єкти КП «</w:t>
      </w:r>
      <w:proofErr w:type="spellStart"/>
      <w:r w:rsidRPr="002926B3">
        <w:rPr>
          <w:b/>
          <w:i/>
          <w:iCs/>
        </w:rPr>
        <w:t>Теплоенерго</w:t>
      </w:r>
      <w:proofErr w:type="spellEnd"/>
      <w:r w:rsidRPr="002926B3">
        <w:rPr>
          <w:b/>
          <w:i/>
          <w:iCs/>
        </w:rPr>
        <w:t xml:space="preserve">» з </w:t>
      </w:r>
      <w:bookmarkStart w:id="9" w:name="_Hlk118281698"/>
      <w:r w:rsidRPr="002926B3">
        <w:rPr>
          <w:b/>
          <w:i/>
          <w:iCs/>
        </w:rPr>
        <w:t>технічного переоснащення</w:t>
      </w:r>
      <w:bookmarkEnd w:id="9"/>
      <w:r w:rsidRPr="002926B3">
        <w:rPr>
          <w:b/>
          <w:i/>
          <w:iCs/>
        </w:rPr>
        <w:t xml:space="preserve"> </w:t>
      </w:r>
      <w:proofErr w:type="spellStart"/>
      <w:r w:rsidRPr="002926B3">
        <w:rPr>
          <w:b/>
          <w:i/>
          <w:iCs/>
        </w:rPr>
        <w:t>котелень</w:t>
      </w:r>
      <w:proofErr w:type="spellEnd"/>
    </w:p>
    <w:p w14:paraId="085A8090" w14:textId="2BD582CF" w:rsidR="00592FF2" w:rsidRDefault="00ED3CF1" w:rsidP="002926B3">
      <w:pPr>
        <w:pStyle w:val="22"/>
        <w:shd w:val="clear" w:color="auto" w:fill="auto"/>
        <w:spacing w:before="0" w:after="120" w:line="240" w:lineRule="auto"/>
        <w:ind w:firstLine="567"/>
        <w:rPr>
          <w:bCs/>
        </w:rPr>
      </w:pPr>
      <w:r>
        <w:rPr>
          <w:bCs/>
        </w:rPr>
        <w:t>У</w:t>
      </w:r>
      <w:r w:rsidR="00592FF2">
        <w:rPr>
          <w:bCs/>
        </w:rPr>
        <w:t xml:space="preserve"> 2021 році були виконані роботи з технічного переоснащення котельні в кварталі 620 по вул. </w:t>
      </w:r>
      <w:proofErr w:type="spellStart"/>
      <w:r w:rsidR="00592FF2">
        <w:rPr>
          <w:bCs/>
        </w:rPr>
        <w:t>І.Приходька</w:t>
      </w:r>
      <w:proofErr w:type="spellEnd"/>
      <w:r w:rsidR="00592FF2">
        <w:rPr>
          <w:bCs/>
        </w:rPr>
        <w:t>, 89-А, у</w:t>
      </w:r>
      <w:r>
        <w:rPr>
          <w:bCs/>
        </w:rPr>
        <w:t xml:space="preserve"> 2022 році ведуться роботи з</w:t>
      </w:r>
      <w:r w:rsidRPr="00ED3CF1">
        <w:rPr>
          <w:bCs/>
        </w:rPr>
        <w:t xml:space="preserve"> технічного переоснащення</w:t>
      </w:r>
      <w:r>
        <w:rPr>
          <w:bCs/>
        </w:rPr>
        <w:t xml:space="preserve"> котельні по</w:t>
      </w:r>
      <w:r w:rsidR="00592FF2">
        <w:rPr>
          <w:bCs/>
        </w:rPr>
        <w:t xml:space="preserve"> </w:t>
      </w:r>
      <w:r>
        <w:rPr>
          <w:bCs/>
        </w:rPr>
        <w:t>вул</w:t>
      </w:r>
      <w:r w:rsidR="001B0261">
        <w:rPr>
          <w:bCs/>
        </w:rPr>
        <w:t>.</w:t>
      </w:r>
      <w:r>
        <w:rPr>
          <w:bCs/>
        </w:rPr>
        <w:t xml:space="preserve"> Мічуріна, 89-А</w:t>
      </w:r>
      <w:r w:rsidR="00664CD7">
        <w:rPr>
          <w:bCs/>
        </w:rPr>
        <w:t xml:space="preserve"> (прокладання мереж газопостачання та монтаж технологічного обладнання)</w:t>
      </w:r>
      <w:r>
        <w:rPr>
          <w:bCs/>
        </w:rPr>
        <w:t>.</w:t>
      </w:r>
      <w:r w:rsidR="00592FF2">
        <w:rPr>
          <w:bCs/>
        </w:rPr>
        <w:t xml:space="preserve"> Вирішуються питання відновлення теплопостачання </w:t>
      </w:r>
      <w:r w:rsidR="00D83071">
        <w:rPr>
          <w:bCs/>
        </w:rPr>
        <w:t xml:space="preserve">від </w:t>
      </w:r>
      <w:r w:rsidR="00592FF2">
        <w:rPr>
          <w:bCs/>
        </w:rPr>
        <w:t xml:space="preserve">ТЕЦ та будівництва нових </w:t>
      </w:r>
      <w:proofErr w:type="spellStart"/>
      <w:r w:rsidR="00592FF2">
        <w:rPr>
          <w:bCs/>
        </w:rPr>
        <w:t>котелень</w:t>
      </w:r>
      <w:proofErr w:type="spellEnd"/>
      <w:r w:rsidR="00592FF2">
        <w:rPr>
          <w:bCs/>
        </w:rPr>
        <w:t xml:space="preserve"> альтернативн</w:t>
      </w:r>
      <w:r w:rsidR="00D83071">
        <w:rPr>
          <w:bCs/>
        </w:rPr>
        <w:t>ого</w:t>
      </w:r>
      <w:r w:rsidR="00592FF2">
        <w:rPr>
          <w:bCs/>
        </w:rPr>
        <w:t xml:space="preserve"> теплопостачання</w:t>
      </w:r>
      <w:r w:rsidR="00D83071">
        <w:rPr>
          <w:bCs/>
        </w:rPr>
        <w:t xml:space="preserve"> для окремих районів міста.</w:t>
      </w:r>
    </w:p>
    <w:p w14:paraId="478498DB" w14:textId="2E5E66FC" w:rsidR="00664CD7" w:rsidRPr="002926B3" w:rsidRDefault="001B7424" w:rsidP="001B7424">
      <w:pPr>
        <w:pStyle w:val="22"/>
        <w:shd w:val="clear" w:color="auto" w:fill="auto"/>
        <w:spacing w:before="0" w:after="0" w:line="240" w:lineRule="auto"/>
        <w:ind w:firstLine="567"/>
        <w:rPr>
          <w:b/>
          <w:bCs/>
          <w:iCs/>
        </w:rPr>
      </w:pPr>
      <w:proofErr w:type="spellStart"/>
      <w:r w:rsidRPr="002926B3">
        <w:rPr>
          <w:b/>
          <w:bCs/>
          <w:iCs/>
        </w:rPr>
        <w:t>Проєктні</w:t>
      </w:r>
      <w:proofErr w:type="spellEnd"/>
      <w:r w:rsidRPr="002926B3">
        <w:rPr>
          <w:b/>
          <w:bCs/>
          <w:iCs/>
        </w:rPr>
        <w:t xml:space="preserve"> роботи </w:t>
      </w:r>
    </w:p>
    <w:p w14:paraId="76A195F4" w14:textId="31FACC8C" w:rsidR="00664CD7" w:rsidRDefault="00664CD7" w:rsidP="00664CD7">
      <w:pPr>
        <w:pStyle w:val="22"/>
        <w:shd w:val="clear" w:color="auto" w:fill="auto"/>
        <w:spacing w:before="0" w:after="0" w:line="240" w:lineRule="auto"/>
        <w:ind w:firstLine="567"/>
        <w:rPr>
          <w:iCs/>
        </w:rPr>
      </w:pPr>
      <w:r>
        <w:rPr>
          <w:iCs/>
        </w:rPr>
        <w:t xml:space="preserve">Проводиться коригування </w:t>
      </w:r>
      <w:proofErr w:type="spellStart"/>
      <w:r>
        <w:rPr>
          <w:iCs/>
        </w:rPr>
        <w:t>проєктно</w:t>
      </w:r>
      <w:proofErr w:type="spellEnd"/>
      <w:r>
        <w:rPr>
          <w:iCs/>
        </w:rPr>
        <w:t xml:space="preserve">-кошторисної </w:t>
      </w:r>
      <w:r w:rsidR="00592FF2">
        <w:rPr>
          <w:iCs/>
        </w:rPr>
        <w:t xml:space="preserve">документації </w:t>
      </w:r>
      <w:r>
        <w:rPr>
          <w:iCs/>
        </w:rPr>
        <w:t xml:space="preserve">значних соціальних </w:t>
      </w:r>
      <w:proofErr w:type="spellStart"/>
      <w:r>
        <w:rPr>
          <w:iCs/>
        </w:rPr>
        <w:t>проєктів</w:t>
      </w:r>
      <w:proofErr w:type="spellEnd"/>
      <w:r w:rsidR="00592FF2">
        <w:rPr>
          <w:iCs/>
        </w:rPr>
        <w:t>,</w:t>
      </w:r>
      <w:r>
        <w:rPr>
          <w:iCs/>
        </w:rPr>
        <w:t xml:space="preserve"> для </w:t>
      </w:r>
      <w:r w:rsidR="00592FF2">
        <w:rPr>
          <w:iCs/>
        </w:rPr>
        <w:t xml:space="preserve">їх подальшої успішної реалізації </w:t>
      </w:r>
      <w:r w:rsidR="00D83071">
        <w:rPr>
          <w:iCs/>
        </w:rPr>
        <w:t>з</w:t>
      </w:r>
      <w:r w:rsidR="00592FF2">
        <w:rPr>
          <w:iCs/>
        </w:rPr>
        <w:t xml:space="preserve"> </w:t>
      </w:r>
      <w:r>
        <w:rPr>
          <w:iCs/>
        </w:rPr>
        <w:t>залучення</w:t>
      </w:r>
      <w:r w:rsidR="00D83071">
        <w:rPr>
          <w:iCs/>
        </w:rPr>
        <w:t>м</w:t>
      </w:r>
      <w:r>
        <w:rPr>
          <w:iCs/>
        </w:rPr>
        <w:t xml:space="preserve"> </w:t>
      </w:r>
      <w:r w:rsidR="00592FF2">
        <w:rPr>
          <w:iCs/>
        </w:rPr>
        <w:t xml:space="preserve">інвестиційних </w:t>
      </w:r>
      <w:r>
        <w:rPr>
          <w:iCs/>
        </w:rPr>
        <w:t>коштів, а саме:</w:t>
      </w:r>
    </w:p>
    <w:p w14:paraId="0EBD44F7" w14:textId="18422606" w:rsidR="00664CD7" w:rsidRDefault="00664CD7" w:rsidP="001B7424">
      <w:pPr>
        <w:pStyle w:val="22"/>
        <w:shd w:val="clear" w:color="auto" w:fill="auto"/>
        <w:spacing w:before="0" w:after="0" w:line="240" w:lineRule="auto"/>
        <w:ind w:firstLine="567"/>
        <w:rPr>
          <w:bCs/>
          <w:i/>
        </w:rPr>
      </w:pPr>
      <w:r w:rsidRPr="00664CD7">
        <w:rPr>
          <w:bCs/>
          <w:i/>
        </w:rPr>
        <w:t xml:space="preserve">Реконструкція дитячого садка по вул. Генерала </w:t>
      </w:r>
      <w:proofErr w:type="spellStart"/>
      <w:r w:rsidRPr="00664CD7">
        <w:rPr>
          <w:bCs/>
          <w:i/>
        </w:rPr>
        <w:t>Манагарова</w:t>
      </w:r>
      <w:proofErr w:type="spellEnd"/>
      <w:r w:rsidRPr="00664CD7">
        <w:rPr>
          <w:bCs/>
          <w:i/>
        </w:rPr>
        <w:t xml:space="preserve">, 5-А в </w:t>
      </w:r>
      <w:r w:rsidR="00F61488">
        <w:rPr>
          <w:bCs/>
          <w:i/>
        </w:rPr>
        <w:t xml:space="preserve">               </w:t>
      </w:r>
      <w:r w:rsidR="00B06E3D">
        <w:rPr>
          <w:bCs/>
          <w:i/>
        </w:rPr>
        <w:t xml:space="preserve">    </w:t>
      </w:r>
      <w:bookmarkStart w:id="10" w:name="_GoBack"/>
      <w:bookmarkEnd w:id="10"/>
      <w:r w:rsidRPr="00664CD7">
        <w:rPr>
          <w:bCs/>
          <w:i/>
        </w:rPr>
        <w:t xml:space="preserve">м. </w:t>
      </w:r>
      <w:proofErr w:type="spellStart"/>
      <w:r w:rsidRPr="00664CD7">
        <w:rPr>
          <w:bCs/>
          <w:i/>
        </w:rPr>
        <w:t>Кременчуці</w:t>
      </w:r>
      <w:proofErr w:type="spellEnd"/>
    </w:p>
    <w:p w14:paraId="2A66331F" w14:textId="77777777" w:rsidR="00592FF2" w:rsidRDefault="00664CD7" w:rsidP="001B7424">
      <w:pPr>
        <w:pStyle w:val="22"/>
        <w:shd w:val="clear" w:color="auto" w:fill="auto"/>
        <w:spacing w:before="0" w:after="0" w:line="240" w:lineRule="auto"/>
        <w:ind w:firstLine="567"/>
        <w:rPr>
          <w:bCs/>
          <w:i/>
        </w:rPr>
      </w:pPr>
      <w:r w:rsidRPr="00664CD7">
        <w:rPr>
          <w:bCs/>
          <w:i/>
        </w:rPr>
        <w:t>Реконструкція міського парку культури і відпочинку «Придніпровський»</w:t>
      </w:r>
    </w:p>
    <w:p w14:paraId="7289E186" w14:textId="49058A9B" w:rsidR="00664CD7" w:rsidRPr="00592FF2" w:rsidRDefault="00592FF2" w:rsidP="001B7424">
      <w:pPr>
        <w:pStyle w:val="22"/>
        <w:shd w:val="clear" w:color="auto" w:fill="auto"/>
        <w:spacing w:before="0" w:after="0" w:line="240" w:lineRule="auto"/>
        <w:ind w:firstLine="567"/>
        <w:rPr>
          <w:b/>
          <w:bCs/>
          <w:i/>
        </w:rPr>
      </w:pPr>
      <w:r w:rsidRPr="00592FF2">
        <w:rPr>
          <w:bCs/>
          <w:i/>
          <w:iCs/>
        </w:rPr>
        <w:t xml:space="preserve">Комплексний благоустрій території в районі житлових будинків №40А та №42А по вул. Правобережній у </w:t>
      </w:r>
      <w:proofErr w:type="spellStart"/>
      <w:r w:rsidRPr="00592FF2">
        <w:rPr>
          <w:bCs/>
          <w:i/>
          <w:iCs/>
        </w:rPr>
        <w:t>м.Кременчуці</w:t>
      </w:r>
      <w:proofErr w:type="spellEnd"/>
      <w:r w:rsidRPr="00592FF2">
        <w:rPr>
          <w:bCs/>
          <w:i/>
          <w:iCs/>
        </w:rPr>
        <w:t>(нове будівництво)</w:t>
      </w:r>
      <w:r w:rsidR="00664CD7" w:rsidRPr="00592FF2">
        <w:rPr>
          <w:b/>
          <w:bCs/>
          <w:i/>
        </w:rPr>
        <w:t xml:space="preserve"> </w:t>
      </w:r>
    </w:p>
    <w:p w14:paraId="207A261C" w14:textId="371890C2" w:rsidR="00576692" w:rsidRPr="00D83071" w:rsidRDefault="001B7424" w:rsidP="00D83071">
      <w:pPr>
        <w:pStyle w:val="22"/>
        <w:shd w:val="clear" w:color="auto" w:fill="auto"/>
        <w:spacing w:before="0" w:after="0" w:line="240" w:lineRule="auto"/>
        <w:ind w:firstLine="567"/>
        <w:rPr>
          <w:b/>
          <w:bCs/>
          <w:i/>
        </w:rPr>
      </w:pPr>
      <w:r w:rsidRPr="00077EB5">
        <w:rPr>
          <w:b/>
          <w:bCs/>
          <w:i/>
        </w:rPr>
        <w:t xml:space="preserve"> </w:t>
      </w:r>
    </w:p>
    <w:p w14:paraId="1490546C" w14:textId="77777777" w:rsidR="00617C4F" w:rsidRDefault="00617C4F" w:rsidP="00485F90">
      <w:pPr>
        <w:pStyle w:val="30"/>
        <w:keepNext/>
        <w:keepLines/>
        <w:shd w:val="clear" w:color="auto" w:fill="auto"/>
        <w:spacing w:before="0" w:after="0" w:line="240" w:lineRule="auto"/>
        <w:jc w:val="left"/>
      </w:pPr>
      <w:bookmarkStart w:id="11" w:name="bookmark16"/>
    </w:p>
    <w:p w14:paraId="0AC6F7FE" w14:textId="77777777" w:rsidR="00617C4F" w:rsidRDefault="00482FC2" w:rsidP="00CF32FB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lang w:val="ru-RU" w:eastAsia="ru-RU" w:bidi="ru-RU"/>
        </w:rPr>
      </w:pPr>
      <w:r>
        <w:t xml:space="preserve">Начальник КВП </w:t>
      </w:r>
      <w:r>
        <w:rPr>
          <w:lang w:val="ru-RU" w:eastAsia="ru-RU" w:bidi="ru-RU"/>
        </w:rPr>
        <w:t>«</w:t>
      </w:r>
      <w:proofErr w:type="spellStart"/>
      <w:r w:rsidR="00617C4F">
        <w:rPr>
          <w:lang w:val="ru-RU" w:eastAsia="ru-RU" w:bidi="ru-RU"/>
        </w:rPr>
        <w:t>Кременчуцьке</w:t>
      </w:r>
      <w:proofErr w:type="spellEnd"/>
      <w:r w:rsidR="00617C4F">
        <w:rPr>
          <w:lang w:val="ru-RU" w:eastAsia="ru-RU" w:bidi="ru-RU"/>
        </w:rPr>
        <w:t xml:space="preserve"> </w:t>
      </w:r>
      <w:proofErr w:type="spellStart"/>
      <w:r w:rsidR="00617C4F">
        <w:rPr>
          <w:lang w:val="ru-RU" w:eastAsia="ru-RU" w:bidi="ru-RU"/>
        </w:rPr>
        <w:t>міське</w:t>
      </w:r>
      <w:proofErr w:type="spellEnd"/>
    </w:p>
    <w:p w14:paraId="4A8C505D" w14:textId="281058AE" w:rsidR="005D2179" w:rsidRDefault="00617C4F" w:rsidP="00CF32FB">
      <w:pPr>
        <w:pStyle w:val="30"/>
        <w:keepNext/>
        <w:keepLines/>
        <w:shd w:val="clear" w:color="auto" w:fill="auto"/>
        <w:spacing w:before="0" w:after="0" w:line="240" w:lineRule="auto"/>
        <w:jc w:val="left"/>
      </w:pPr>
      <w:proofErr w:type="spellStart"/>
      <w:r>
        <w:rPr>
          <w:lang w:val="ru-RU" w:eastAsia="ru-RU" w:bidi="ru-RU"/>
        </w:rPr>
        <w:t>управління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капітального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proofErr w:type="gramStart"/>
      <w:r>
        <w:rPr>
          <w:lang w:val="ru-RU" w:eastAsia="ru-RU" w:bidi="ru-RU"/>
        </w:rPr>
        <w:t>будівництва</w:t>
      </w:r>
      <w:proofErr w:type="spellEnd"/>
      <w:r w:rsidR="00482FC2">
        <w:t xml:space="preserve">» </w:t>
      </w:r>
      <w:r w:rsidR="00391E03">
        <w:rPr>
          <w:rStyle w:val="3-2pt"/>
        </w:rPr>
        <w:t xml:space="preserve">  </w:t>
      </w:r>
      <w:proofErr w:type="gramEnd"/>
      <w:r w:rsidR="00391E03">
        <w:rPr>
          <w:rStyle w:val="3-2pt"/>
        </w:rPr>
        <w:t xml:space="preserve">                         </w:t>
      </w:r>
      <w:r w:rsidR="00577471">
        <w:rPr>
          <w:rStyle w:val="3-2pt"/>
        </w:rPr>
        <w:t xml:space="preserve">                                                                                     </w:t>
      </w:r>
      <w:r w:rsidR="00391E03">
        <w:rPr>
          <w:rStyle w:val="3-2pt"/>
        </w:rPr>
        <w:t xml:space="preserve">   </w:t>
      </w:r>
      <w:r w:rsidR="00482FC2">
        <w:t>М</w:t>
      </w:r>
      <w:r>
        <w:t>икола</w:t>
      </w:r>
      <w:r w:rsidR="00482FC2">
        <w:t xml:space="preserve"> В</w:t>
      </w:r>
      <w:bookmarkEnd w:id="11"/>
      <w:r>
        <w:t>ОЛОВИК</w:t>
      </w:r>
    </w:p>
    <w:sectPr w:rsidR="005D2179" w:rsidSect="006245D9">
      <w:headerReference w:type="default" r:id="rId7"/>
      <w:pgSz w:w="12240" w:h="15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80CCD" w14:textId="77777777" w:rsidR="004402C5" w:rsidRDefault="004402C5" w:rsidP="005D2179">
      <w:r>
        <w:separator/>
      </w:r>
    </w:p>
  </w:endnote>
  <w:endnote w:type="continuationSeparator" w:id="0">
    <w:p w14:paraId="47040EF3" w14:textId="77777777" w:rsidR="004402C5" w:rsidRDefault="004402C5" w:rsidP="005D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D06D" w14:textId="77777777" w:rsidR="004402C5" w:rsidRDefault="004402C5"/>
  </w:footnote>
  <w:footnote w:type="continuationSeparator" w:id="0">
    <w:p w14:paraId="0F4FC6B7" w14:textId="77777777" w:rsidR="004402C5" w:rsidRDefault="00440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772F" w14:textId="65F6CCEB" w:rsidR="002D7B90" w:rsidRDefault="002D7B90">
    <w:pPr>
      <w:pStyle w:val="aa"/>
    </w:pPr>
  </w:p>
  <w:p w14:paraId="45DE2F4F" w14:textId="19134568" w:rsidR="00B42E11" w:rsidRDefault="00B42E1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4BBF"/>
    <w:multiLevelType w:val="multilevel"/>
    <w:tmpl w:val="3D568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C6A4F"/>
    <w:multiLevelType w:val="hybridMultilevel"/>
    <w:tmpl w:val="5DCE2518"/>
    <w:lvl w:ilvl="0" w:tplc="07EC2C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8A5"/>
    <w:multiLevelType w:val="multilevel"/>
    <w:tmpl w:val="35DA65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A15EB"/>
    <w:multiLevelType w:val="hybridMultilevel"/>
    <w:tmpl w:val="4748E3D2"/>
    <w:lvl w:ilvl="0" w:tplc="228E2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040F8"/>
    <w:multiLevelType w:val="hybridMultilevel"/>
    <w:tmpl w:val="AE3CBE52"/>
    <w:lvl w:ilvl="0" w:tplc="9E1E4B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53815"/>
    <w:multiLevelType w:val="multilevel"/>
    <w:tmpl w:val="921CC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35196A"/>
    <w:multiLevelType w:val="multilevel"/>
    <w:tmpl w:val="B5307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D5C50"/>
    <w:multiLevelType w:val="hybridMultilevel"/>
    <w:tmpl w:val="3FE81972"/>
    <w:lvl w:ilvl="0" w:tplc="9926CA86">
      <w:start w:val="8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179"/>
    <w:rsid w:val="000059A1"/>
    <w:rsid w:val="00005D64"/>
    <w:rsid w:val="000173A6"/>
    <w:rsid w:val="00037E42"/>
    <w:rsid w:val="00040695"/>
    <w:rsid w:val="0005084F"/>
    <w:rsid w:val="0005740E"/>
    <w:rsid w:val="00065763"/>
    <w:rsid w:val="000755F4"/>
    <w:rsid w:val="00076386"/>
    <w:rsid w:val="00077EB5"/>
    <w:rsid w:val="0008094D"/>
    <w:rsid w:val="000A4FB6"/>
    <w:rsid w:val="000B5DEC"/>
    <w:rsid w:val="000B7577"/>
    <w:rsid w:val="000D1B7E"/>
    <w:rsid w:val="000F10F7"/>
    <w:rsid w:val="00107118"/>
    <w:rsid w:val="00112EB6"/>
    <w:rsid w:val="00131D7B"/>
    <w:rsid w:val="00147603"/>
    <w:rsid w:val="00153867"/>
    <w:rsid w:val="00164F4F"/>
    <w:rsid w:val="00172597"/>
    <w:rsid w:val="00193F23"/>
    <w:rsid w:val="001A5CC4"/>
    <w:rsid w:val="001B0261"/>
    <w:rsid w:val="001B7424"/>
    <w:rsid w:val="001C1D9B"/>
    <w:rsid w:val="001D2C9B"/>
    <w:rsid w:val="001F1DF4"/>
    <w:rsid w:val="00221F2E"/>
    <w:rsid w:val="00235232"/>
    <w:rsid w:val="00243901"/>
    <w:rsid w:val="00274E26"/>
    <w:rsid w:val="002758DC"/>
    <w:rsid w:val="002926B3"/>
    <w:rsid w:val="0029705F"/>
    <w:rsid w:val="00297DC8"/>
    <w:rsid w:val="002A3ED1"/>
    <w:rsid w:val="002C4642"/>
    <w:rsid w:val="002D08FE"/>
    <w:rsid w:val="002D492E"/>
    <w:rsid w:val="002D7B90"/>
    <w:rsid w:val="002E7BBD"/>
    <w:rsid w:val="00302C35"/>
    <w:rsid w:val="00311249"/>
    <w:rsid w:val="003114AA"/>
    <w:rsid w:val="0032202F"/>
    <w:rsid w:val="00323557"/>
    <w:rsid w:val="00331C44"/>
    <w:rsid w:val="00334BF1"/>
    <w:rsid w:val="00342C19"/>
    <w:rsid w:val="00346750"/>
    <w:rsid w:val="00347499"/>
    <w:rsid w:val="00356695"/>
    <w:rsid w:val="003600F9"/>
    <w:rsid w:val="00362EDD"/>
    <w:rsid w:val="00366E7C"/>
    <w:rsid w:val="003703D2"/>
    <w:rsid w:val="00380755"/>
    <w:rsid w:val="00381F76"/>
    <w:rsid w:val="0038452B"/>
    <w:rsid w:val="00390C59"/>
    <w:rsid w:val="00391E03"/>
    <w:rsid w:val="00392FB9"/>
    <w:rsid w:val="003958FA"/>
    <w:rsid w:val="003A45BC"/>
    <w:rsid w:val="003C5250"/>
    <w:rsid w:val="003C757C"/>
    <w:rsid w:val="003D0B18"/>
    <w:rsid w:val="003D78F6"/>
    <w:rsid w:val="003E7984"/>
    <w:rsid w:val="00427A8E"/>
    <w:rsid w:val="00427F00"/>
    <w:rsid w:val="00430FBD"/>
    <w:rsid w:val="004315BC"/>
    <w:rsid w:val="004340C2"/>
    <w:rsid w:val="004402C5"/>
    <w:rsid w:val="004406ED"/>
    <w:rsid w:val="00440833"/>
    <w:rsid w:val="00457F04"/>
    <w:rsid w:val="00460A61"/>
    <w:rsid w:val="00482FC2"/>
    <w:rsid w:val="00485F90"/>
    <w:rsid w:val="0048742C"/>
    <w:rsid w:val="00493E66"/>
    <w:rsid w:val="00494880"/>
    <w:rsid w:val="00497CA2"/>
    <w:rsid w:val="004A3CDE"/>
    <w:rsid w:val="004B4A8F"/>
    <w:rsid w:val="004C25F4"/>
    <w:rsid w:val="004E5503"/>
    <w:rsid w:val="004F0694"/>
    <w:rsid w:val="00505836"/>
    <w:rsid w:val="00514E01"/>
    <w:rsid w:val="00515A31"/>
    <w:rsid w:val="005362F2"/>
    <w:rsid w:val="00544A46"/>
    <w:rsid w:val="00546EB9"/>
    <w:rsid w:val="00551220"/>
    <w:rsid w:val="0055666D"/>
    <w:rsid w:val="005568FE"/>
    <w:rsid w:val="00556EF8"/>
    <w:rsid w:val="00565D2A"/>
    <w:rsid w:val="00576692"/>
    <w:rsid w:val="00577471"/>
    <w:rsid w:val="0059214D"/>
    <w:rsid w:val="00592FF2"/>
    <w:rsid w:val="00596B07"/>
    <w:rsid w:val="005A3C2E"/>
    <w:rsid w:val="005B3291"/>
    <w:rsid w:val="005C350C"/>
    <w:rsid w:val="005C5B54"/>
    <w:rsid w:val="005C5E3E"/>
    <w:rsid w:val="005D2179"/>
    <w:rsid w:val="005E4709"/>
    <w:rsid w:val="005F1651"/>
    <w:rsid w:val="005F5EFD"/>
    <w:rsid w:val="0060377C"/>
    <w:rsid w:val="006044F9"/>
    <w:rsid w:val="0061235A"/>
    <w:rsid w:val="00617835"/>
    <w:rsid w:val="00617C4F"/>
    <w:rsid w:val="00623789"/>
    <w:rsid w:val="006245D9"/>
    <w:rsid w:val="00656778"/>
    <w:rsid w:val="00664CD7"/>
    <w:rsid w:val="0068667C"/>
    <w:rsid w:val="00692DAF"/>
    <w:rsid w:val="006954D5"/>
    <w:rsid w:val="006A6608"/>
    <w:rsid w:val="006A7307"/>
    <w:rsid w:val="006B7564"/>
    <w:rsid w:val="006C2939"/>
    <w:rsid w:val="006C468F"/>
    <w:rsid w:val="006D5C90"/>
    <w:rsid w:val="006E14F4"/>
    <w:rsid w:val="006F4627"/>
    <w:rsid w:val="0070404B"/>
    <w:rsid w:val="007055E7"/>
    <w:rsid w:val="00714709"/>
    <w:rsid w:val="007242FE"/>
    <w:rsid w:val="00724A3E"/>
    <w:rsid w:val="007263B5"/>
    <w:rsid w:val="00744197"/>
    <w:rsid w:val="00745BBE"/>
    <w:rsid w:val="00764E3F"/>
    <w:rsid w:val="0077349D"/>
    <w:rsid w:val="00773A19"/>
    <w:rsid w:val="0079179B"/>
    <w:rsid w:val="00797EEF"/>
    <w:rsid w:val="007A43BF"/>
    <w:rsid w:val="007A55DE"/>
    <w:rsid w:val="007C1E58"/>
    <w:rsid w:val="007C2AC4"/>
    <w:rsid w:val="007D2B2C"/>
    <w:rsid w:val="007E4B5D"/>
    <w:rsid w:val="007E7ABC"/>
    <w:rsid w:val="007F1D43"/>
    <w:rsid w:val="007F78AD"/>
    <w:rsid w:val="008017FC"/>
    <w:rsid w:val="008058B1"/>
    <w:rsid w:val="008472B2"/>
    <w:rsid w:val="008B7A14"/>
    <w:rsid w:val="008C0BE9"/>
    <w:rsid w:val="008C0E56"/>
    <w:rsid w:val="008C5960"/>
    <w:rsid w:val="008C7165"/>
    <w:rsid w:val="008D27F8"/>
    <w:rsid w:val="008D6BAB"/>
    <w:rsid w:val="00903D6B"/>
    <w:rsid w:val="009041B7"/>
    <w:rsid w:val="0090476F"/>
    <w:rsid w:val="009170DB"/>
    <w:rsid w:val="0092084D"/>
    <w:rsid w:val="00932EC8"/>
    <w:rsid w:val="009440BF"/>
    <w:rsid w:val="00944675"/>
    <w:rsid w:val="0094705F"/>
    <w:rsid w:val="00971736"/>
    <w:rsid w:val="00974759"/>
    <w:rsid w:val="00976989"/>
    <w:rsid w:val="009804B9"/>
    <w:rsid w:val="00982AAF"/>
    <w:rsid w:val="00983B86"/>
    <w:rsid w:val="009925FA"/>
    <w:rsid w:val="009927BD"/>
    <w:rsid w:val="00995F40"/>
    <w:rsid w:val="009964D4"/>
    <w:rsid w:val="009B134C"/>
    <w:rsid w:val="009B574A"/>
    <w:rsid w:val="009C006E"/>
    <w:rsid w:val="009C0DCA"/>
    <w:rsid w:val="009C21AE"/>
    <w:rsid w:val="009C6DE4"/>
    <w:rsid w:val="009F5C50"/>
    <w:rsid w:val="00A165E0"/>
    <w:rsid w:val="00A21BEB"/>
    <w:rsid w:val="00A36DF9"/>
    <w:rsid w:val="00A45D65"/>
    <w:rsid w:val="00A536A7"/>
    <w:rsid w:val="00A53E0F"/>
    <w:rsid w:val="00A56E7A"/>
    <w:rsid w:val="00A61F8F"/>
    <w:rsid w:val="00A70D5D"/>
    <w:rsid w:val="00A72833"/>
    <w:rsid w:val="00A81B87"/>
    <w:rsid w:val="00A86C99"/>
    <w:rsid w:val="00A976E5"/>
    <w:rsid w:val="00AA27E0"/>
    <w:rsid w:val="00AA7528"/>
    <w:rsid w:val="00AB6CA4"/>
    <w:rsid w:val="00AD023E"/>
    <w:rsid w:val="00AD3164"/>
    <w:rsid w:val="00AD347E"/>
    <w:rsid w:val="00AE2932"/>
    <w:rsid w:val="00AE3A1D"/>
    <w:rsid w:val="00AF0872"/>
    <w:rsid w:val="00B06E3D"/>
    <w:rsid w:val="00B2555D"/>
    <w:rsid w:val="00B258DA"/>
    <w:rsid w:val="00B42E11"/>
    <w:rsid w:val="00B46D5A"/>
    <w:rsid w:val="00B61982"/>
    <w:rsid w:val="00B90B87"/>
    <w:rsid w:val="00BB0264"/>
    <w:rsid w:val="00BB639E"/>
    <w:rsid w:val="00BB7F2D"/>
    <w:rsid w:val="00BC7FAF"/>
    <w:rsid w:val="00BF0199"/>
    <w:rsid w:val="00BF1267"/>
    <w:rsid w:val="00BF38D4"/>
    <w:rsid w:val="00C03555"/>
    <w:rsid w:val="00C0573C"/>
    <w:rsid w:val="00C36565"/>
    <w:rsid w:val="00C36A05"/>
    <w:rsid w:val="00C602FE"/>
    <w:rsid w:val="00C62706"/>
    <w:rsid w:val="00CA2366"/>
    <w:rsid w:val="00CA462D"/>
    <w:rsid w:val="00CB5953"/>
    <w:rsid w:val="00CC52F7"/>
    <w:rsid w:val="00CF32FB"/>
    <w:rsid w:val="00D0020F"/>
    <w:rsid w:val="00D07B0E"/>
    <w:rsid w:val="00D201BD"/>
    <w:rsid w:val="00D442C2"/>
    <w:rsid w:val="00D76362"/>
    <w:rsid w:val="00D818A4"/>
    <w:rsid w:val="00D83071"/>
    <w:rsid w:val="00D91FDE"/>
    <w:rsid w:val="00DA0115"/>
    <w:rsid w:val="00DA67B2"/>
    <w:rsid w:val="00DB34D1"/>
    <w:rsid w:val="00DB5E56"/>
    <w:rsid w:val="00DB7FC5"/>
    <w:rsid w:val="00DC472E"/>
    <w:rsid w:val="00DD0B85"/>
    <w:rsid w:val="00DF09CE"/>
    <w:rsid w:val="00DF3569"/>
    <w:rsid w:val="00E0095F"/>
    <w:rsid w:val="00E47F1A"/>
    <w:rsid w:val="00E53676"/>
    <w:rsid w:val="00E565CA"/>
    <w:rsid w:val="00E74836"/>
    <w:rsid w:val="00E8444F"/>
    <w:rsid w:val="00E856BD"/>
    <w:rsid w:val="00E958F7"/>
    <w:rsid w:val="00E96419"/>
    <w:rsid w:val="00EA0C0A"/>
    <w:rsid w:val="00EA6CFC"/>
    <w:rsid w:val="00EA78DB"/>
    <w:rsid w:val="00EC07BB"/>
    <w:rsid w:val="00EC3AD7"/>
    <w:rsid w:val="00ED1876"/>
    <w:rsid w:val="00ED3CF1"/>
    <w:rsid w:val="00ED4208"/>
    <w:rsid w:val="00EE6179"/>
    <w:rsid w:val="00F01DE8"/>
    <w:rsid w:val="00F068F1"/>
    <w:rsid w:val="00F07A44"/>
    <w:rsid w:val="00F14775"/>
    <w:rsid w:val="00F15142"/>
    <w:rsid w:val="00F32C0E"/>
    <w:rsid w:val="00F5065D"/>
    <w:rsid w:val="00F61488"/>
    <w:rsid w:val="00F627A7"/>
    <w:rsid w:val="00F74490"/>
    <w:rsid w:val="00F80DFD"/>
    <w:rsid w:val="00F8198F"/>
    <w:rsid w:val="00F9400A"/>
    <w:rsid w:val="00FA6F5B"/>
    <w:rsid w:val="00FA7067"/>
    <w:rsid w:val="00FC41B1"/>
    <w:rsid w:val="00FC688E"/>
    <w:rsid w:val="00FE1969"/>
    <w:rsid w:val="00FE3CAD"/>
    <w:rsid w:val="00FE51A0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DF813"/>
  <w15:docId w15:val="{CC433F6A-852E-490C-A8E3-01B515B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D21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217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5D2179"/>
    <w:rPr>
      <w:rFonts w:ascii="Consolas" w:eastAsia="Consolas" w:hAnsi="Consolas" w:cs="Consolas"/>
      <w:b w:val="0"/>
      <w:bCs w:val="0"/>
      <w:i/>
      <w:iCs/>
      <w:smallCaps w:val="0"/>
      <w:strike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 + Не полужирный"/>
    <w:basedOn w:val="3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 + Не полужирный"/>
    <w:basedOn w:val="32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1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1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5">
    <w:name w:val="Основной текст (2)"/>
    <w:basedOn w:val="21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Основной текст (2) + Полужирный"/>
    <w:basedOn w:val="21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7">
    <w:name w:val="Колонтитул_"/>
    <w:basedOn w:val="a0"/>
    <w:link w:val="a8"/>
    <w:rsid w:val="005D2179"/>
    <w:rPr>
      <w:rFonts w:ascii="David" w:eastAsia="David" w:hAnsi="David" w:cs="David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a9">
    <w:name w:val="Колонтитул"/>
    <w:basedOn w:val="a7"/>
    <w:rsid w:val="005D217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5D2179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ArialNarrow9pt">
    <w:name w:val="Основной текст (4) + Arial Narrow;9 pt;Полужирный;Не курсив"/>
    <w:basedOn w:val="4"/>
    <w:rsid w:val="005D217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D2179"/>
    <w:rPr>
      <w:rFonts w:ascii="David" w:eastAsia="David" w:hAnsi="David" w:cs="David"/>
      <w:b w:val="0"/>
      <w:bCs w:val="0"/>
      <w:i/>
      <w:iCs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3-2pt">
    <w:name w:val="Заголовок №3 + Не полужирный;Курсив;Интервал -2 pt"/>
    <w:basedOn w:val="3"/>
    <w:rsid w:val="005D2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6">
    <w:name w:val="Основной текст (6)"/>
    <w:basedOn w:val="a"/>
    <w:link w:val="6Exact"/>
    <w:rsid w:val="005D2179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42"/>
      <w:szCs w:val="42"/>
      <w:lang w:val="ru-RU" w:eastAsia="ru-RU" w:bidi="ru-RU"/>
    </w:rPr>
  </w:style>
  <w:style w:type="paragraph" w:customStyle="1" w:styleId="10">
    <w:name w:val="Заголовок №1"/>
    <w:basedOn w:val="a"/>
    <w:link w:val="1"/>
    <w:rsid w:val="005D2179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5D2179"/>
    <w:pPr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5D2179"/>
    <w:pPr>
      <w:shd w:val="clear" w:color="auto" w:fill="FFFFFF"/>
      <w:spacing w:before="180"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D2179"/>
    <w:pPr>
      <w:shd w:val="clear" w:color="auto" w:fill="FFFFFF"/>
      <w:spacing w:before="600" w:after="180" w:line="29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5D2179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5D2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5D2179"/>
    <w:pPr>
      <w:shd w:val="clear" w:color="auto" w:fill="FFFFFF"/>
      <w:spacing w:line="0" w:lineRule="atLeast"/>
    </w:pPr>
    <w:rPr>
      <w:rFonts w:ascii="David" w:eastAsia="David" w:hAnsi="David" w:cs="David"/>
      <w:sz w:val="19"/>
      <w:szCs w:val="19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2179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50">
    <w:name w:val="Основной текст (5)"/>
    <w:basedOn w:val="a"/>
    <w:link w:val="5"/>
    <w:rsid w:val="005D2179"/>
    <w:pPr>
      <w:shd w:val="clear" w:color="auto" w:fill="FFFFFF"/>
      <w:spacing w:after="360" w:line="0" w:lineRule="atLeast"/>
      <w:jc w:val="both"/>
    </w:pPr>
    <w:rPr>
      <w:rFonts w:ascii="David" w:eastAsia="David" w:hAnsi="David" w:cs="David"/>
      <w:i/>
      <w:iCs/>
      <w:sz w:val="17"/>
      <w:szCs w:val="17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AD31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3164"/>
    <w:rPr>
      <w:color w:val="000000"/>
    </w:rPr>
  </w:style>
  <w:style w:type="paragraph" w:styleId="ac">
    <w:name w:val="footer"/>
    <w:basedOn w:val="a"/>
    <w:link w:val="ad"/>
    <w:uiPriority w:val="99"/>
    <w:unhideWhenUsed/>
    <w:rsid w:val="00AD31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3164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44A4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4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86</cp:revision>
  <cp:lastPrinted>2022-11-03T09:09:00Z</cp:lastPrinted>
  <dcterms:created xsi:type="dcterms:W3CDTF">2018-04-23T08:54:00Z</dcterms:created>
  <dcterms:modified xsi:type="dcterms:W3CDTF">2024-03-11T07:26:00Z</dcterms:modified>
</cp:coreProperties>
</file>